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«ТАЙМС недвижимость»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1037816034893,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7806118258)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«Евроинвест»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1025900525573,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5902189963)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1112302001371,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2302067051)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1115476059324,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5407464855)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«КоммунСтройСервис»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1102302003210,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2302065329)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«ДОНТРАСТ»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1026101937245,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6143037754)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1035401492906,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5404105209)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1057424516115,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7453142704)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«СтройСпецГарант»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1083925001720,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3923500015)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5067847356770,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7806344909)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«Лифт-Эксперт»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1115476015478,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5404430671)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 ИСТЕЙТ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1037811040904,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7805083355)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«МАШМЕТ»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1057810059020,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7813315151)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«Птерро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1023902052954,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3912008179)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