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19/2026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25 мая 2026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«Олимп ЭнергоПромСтрой»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1077758339724,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7714704830)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25 мая 2026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