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«ВолксКрупп АЕ»</w:t>
      </w:r>
      <w:r w:rsidR="00B9210B" w:rsidRPr="00241327">
        <w:rPr>
          <w:sz w:val="22"/>
          <w:szCs w:val="22"/>
          <w:lang w:val="en-US"/>
        </w:rPr>
        <w:t xml:space="preserve"> (ОГРН 1167847098451,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7811600202)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«ВолксКрупп АЕ»</w:t>
      </w:r>
      <w:r w:rsidRPr="00496A50">
        <w:rPr>
          <w:sz w:val="22"/>
          <w:szCs w:val="22"/>
        </w:rPr>
        <w:t xml:space="preserve"> (ОГРН 1167847098451,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7811600202)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«ВолксКрупп АЕ»</w:t>
      </w:r>
      <w:r w:rsidRPr="00823293">
        <w:rPr>
          <w:sz w:val="22"/>
          <w:szCs w:val="22"/>
        </w:rPr>
        <w:t xml:space="preserve"> (ОГРН 1167847098451, ИНН 7811600202)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«ГРАНИТ-С»</w:t>
      </w:r>
      <w:r w:rsidR="00B9210B" w:rsidRPr="00241327">
        <w:rPr>
          <w:sz w:val="22"/>
          <w:szCs w:val="22"/>
          <w:lang w:val="en-US"/>
        </w:rPr>
        <w:t xml:space="preserve"> (ОГРН 1147847396465,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7813602090)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«ГРАНИТ-С»</w:t>
      </w:r>
      <w:r w:rsidRPr="00496A50">
        <w:rPr>
          <w:sz w:val="22"/>
          <w:szCs w:val="22"/>
        </w:rPr>
        <w:t xml:space="preserve"> (ОГРН 1147847396465,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7813602090)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«Завод дозировочной техники «Ареопаг»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7826018540)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