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вгуста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Акционерного общества по строительству и реконструкции автомобильных дорог и аэродромов</w:t>
      </w:r>
      <w:r w:rsidR="0064112E" w:rsidRPr="00997C4A">
        <w:rPr>
          <w:sz w:val="22"/>
          <w:szCs w:val="22"/>
        </w:rPr>
        <w:t xml:space="preserve"> (ОГРН 10261031587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6163002069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августа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