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40/2014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01 сентября 2014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Закрытого акционерного общества «ВотерПрайсИнвест»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1057811584610,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7810033046)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01 сентября 2014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