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4" w:rsidRPr="002475C8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2/2014</w:t>
      </w:r>
      <w:r w:rsidR="00911735">
        <w:rPr>
          <w:b/>
          <w:sz w:val="22"/>
          <w:szCs w:val="22"/>
        </w:rPr>
        <w:t xml:space="preserve"> от 17.02.2014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17 февраля 2014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911735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FF7091">
        <w:rPr>
          <w:sz w:val="22"/>
          <w:szCs w:val="22"/>
        </w:rPr>
        <w:t>тре</w:t>
      </w:r>
      <w:r w:rsidR="00A22E0B">
        <w:rPr>
          <w:sz w:val="22"/>
          <w:szCs w:val="22"/>
        </w:rPr>
        <w:t>бований стандарта</w:t>
      </w:r>
      <w:r w:rsidR="00FF7091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911735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911735">
        <w:rPr>
          <w:sz w:val="22"/>
          <w:szCs w:val="22"/>
        </w:rPr>
        <w:t>:</w:t>
      </w:r>
    </w:p>
    <w:p w:rsidR="00FD381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Унистрой</w:t>
      </w:r>
      <w:proofErr w:type="spellEnd"/>
      <w:r w:rsidRPr="00911735">
        <w:rPr>
          <w:sz w:val="22"/>
          <w:szCs w:val="22"/>
        </w:rPr>
        <w:t xml:space="preserve"> </w:t>
      </w:r>
      <w:proofErr w:type="spellStart"/>
      <w:r w:rsidRPr="00911735">
        <w:rPr>
          <w:sz w:val="22"/>
          <w:szCs w:val="22"/>
        </w:rPr>
        <w:t>Оптима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7802451410, ОГРН 1089848022582)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ВиРА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7804381126, ОГРН 1089847029502)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2.3.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СтройЭнерго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6037000784, ОГРН 1046002001385)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2.4. Общество с ограниченной ответственностью «Строительная компания «А</w:t>
      </w:r>
      <w:proofErr w:type="gramStart"/>
      <w:r w:rsidRPr="00911735">
        <w:rPr>
          <w:sz w:val="22"/>
          <w:szCs w:val="22"/>
        </w:rPr>
        <w:t>2</w:t>
      </w:r>
      <w:proofErr w:type="gram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6672307932, ОГРН 1096672020906)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2.5.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ЮгСтрой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3435106449, ОГРН 1113435001041) </w:t>
      </w:r>
    </w:p>
    <w:p w:rsidR="00C01AB4" w:rsidRPr="00230584" w:rsidRDefault="00FD3814" w:rsidP="00031E6A">
      <w:pPr>
        <w:rPr>
          <w:sz w:val="22"/>
          <w:szCs w:val="22"/>
        </w:rPr>
      </w:pPr>
      <w:r w:rsidRPr="00230584">
        <w:rPr>
          <w:sz w:val="22"/>
          <w:szCs w:val="22"/>
        </w:rPr>
        <w:t>2.6. Закрытое акционерное общество «ТТДВ» (</w:t>
      </w:r>
      <w:r w:rsidRPr="00031E6A">
        <w:rPr>
          <w:sz w:val="22"/>
          <w:szCs w:val="22"/>
        </w:rPr>
        <w:t>ИНН</w:t>
      </w:r>
      <w:r w:rsidRPr="00230584">
        <w:rPr>
          <w:sz w:val="22"/>
          <w:szCs w:val="22"/>
        </w:rPr>
        <w:t xml:space="preserve"> 2536247229, ОГРН 1112536016834)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2.7. Общество с ограниченной ответственностью «Е.С.-Строй»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3906248461, ОГРН 1113926036641) </w:t>
      </w:r>
    </w:p>
    <w:p w:rsidR="00C01AB4" w:rsidRPr="00230584" w:rsidRDefault="00FD3814" w:rsidP="00031E6A">
      <w:pPr>
        <w:rPr>
          <w:sz w:val="22"/>
          <w:szCs w:val="22"/>
        </w:rPr>
      </w:pPr>
      <w:r w:rsidRPr="00230584">
        <w:rPr>
          <w:sz w:val="22"/>
          <w:szCs w:val="22"/>
        </w:rPr>
        <w:t>2.8. Муниципальное бюджетное учреждение «Центр капитального строительства» (</w:t>
      </w:r>
      <w:r w:rsidRPr="00031E6A">
        <w:rPr>
          <w:sz w:val="22"/>
          <w:szCs w:val="22"/>
        </w:rPr>
        <w:t>ИНН</w:t>
      </w:r>
      <w:r w:rsidRPr="00230584">
        <w:rPr>
          <w:sz w:val="22"/>
          <w:szCs w:val="22"/>
        </w:rPr>
        <w:t xml:space="preserve"> 3911002657, ОГРН 1053905500703)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2.9. Общество с ограниченной ответственностью СК «Анкор»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2628054435, ОГРН 1102628000012)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2.10.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РегионСпецСтрой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7814423840, ОГРН 1089848039412)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2.11. Общество с ограниченной ответственностью «ПРОМРЕСУРС»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7810087651, ОГРН 1079847060292)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2.12.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ВолгоСпецМонолит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3442107700, ОГРН 1103459000160)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2.13.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Балтдордомстрой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3905086666, ОГРН 1073905022938)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2.14.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УралСтройМонтаж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6659141773, ОГРН 1069659054410)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2.15.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Стройтехнология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5407046022, ОГРН 1085407000931)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2.16.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Монтажстрой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6101922186, ОГРН 1096188001249)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2.17. Общество с ограниченной ответственностью «УПРАВЛЯЮЩАЯ КОМПАНИЯ ЖКХ «ЗЕЛЕНЫЙ ДОМ»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3917018082, ОГРН 1033917002360)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2.18. Общество с ограниченной ответственностью «АНКОНА»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7804378331, ОГРН 1079847130285)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lastRenderedPageBreak/>
        <w:t>2.19. Общество с ограниченной ответственностью «Партнер»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6108007980, ОГРН 1106179000267)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2.20.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Алтайводстрой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2223058015, ОГРН 1072223002390)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2.21. Общество с ограниченной ответственностью «КАРОНА»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7810330169, ОГРН 1037821066084)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2.22. Общество с ограниченной ответственностью «ИС-Строй»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5401276460, ОГРН 1065401100709)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2.23. Общество с ограниченной ответственностью «АРТЕМИДА-ДОН»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6143043412, ОГРН 1026101926630)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2.24.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ВентЭк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6672246091, ОГРН 1076672035615)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 xml:space="preserve">2.25. Муниципальное унитарное предприятие жилищно-коммунального хозяйства </w:t>
      </w:r>
      <w:proofErr w:type="spellStart"/>
      <w:r w:rsidRPr="00911735">
        <w:rPr>
          <w:sz w:val="22"/>
          <w:szCs w:val="22"/>
        </w:rPr>
        <w:t>Большечапурниковского</w:t>
      </w:r>
      <w:proofErr w:type="spellEnd"/>
      <w:r w:rsidRPr="00911735">
        <w:rPr>
          <w:sz w:val="22"/>
          <w:szCs w:val="22"/>
        </w:rPr>
        <w:t xml:space="preserve"> сельского поселения </w:t>
      </w:r>
      <w:proofErr w:type="spellStart"/>
      <w:r w:rsidRPr="00911735">
        <w:rPr>
          <w:sz w:val="22"/>
          <w:szCs w:val="22"/>
        </w:rPr>
        <w:t>Светлоярского</w:t>
      </w:r>
      <w:proofErr w:type="spellEnd"/>
      <w:r w:rsidRPr="00911735">
        <w:rPr>
          <w:sz w:val="22"/>
          <w:szCs w:val="22"/>
        </w:rPr>
        <w:t xml:space="preserve"> муниципального района Волгоградской области «</w:t>
      </w:r>
      <w:proofErr w:type="spellStart"/>
      <w:r w:rsidRPr="00911735">
        <w:rPr>
          <w:sz w:val="22"/>
          <w:szCs w:val="22"/>
        </w:rPr>
        <w:t>Большечапурниковское</w:t>
      </w:r>
      <w:proofErr w:type="spellEnd"/>
      <w:r w:rsidRPr="00911735">
        <w:rPr>
          <w:sz w:val="22"/>
          <w:szCs w:val="22"/>
        </w:rPr>
        <w:t xml:space="preserve"> коммунальное хозяйство»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3426012811, ОГРН 1083458001076)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2.26. Общество с ограниченной ответственностью «Феникс»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5405407570, ОГРН 1105405001448)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2.27. Общество с ограниченной ответственностью «Ай Пи Центр»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7813465069, ОГРН 1107847045261)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2.28. Общество с ограниченной ответственностью «Строительная Фирма «</w:t>
      </w:r>
      <w:proofErr w:type="spellStart"/>
      <w:r w:rsidRPr="00911735">
        <w:rPr>
          <w:sz w:val="22"/>
          <w:szCs w:val="22"/>
        </w:rPr>
        <w:t>Ремстроймонтаж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7810535991, ОГРН 1089848031900)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2.29.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УралМонтажРемонт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6659199614, ОГРН 1106659000491)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2.30.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2203021401, ОГРН 1072203001694)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2.31.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Телекомстрой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2223968247, ОГРН 1082223003103)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2.32. Общество с ограниченной ответственностью «Контур»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7204110100, ОГРН 1077203027637)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2.33. Общество с ограниченной ответственностью «Монтажно-Строительное Управление «Регион»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7811419892, ОГРН 1089847399850)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2.34.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АгроИнвестМонтаж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3906228930, ОГРН 1113926003938) </w:t>
      </w:r>
    </w:p>
    <w:p w:rsidR="00C01AB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2.35. Общество с ограниченной ответственностью «Аверс-Строй»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6673166321, ОГРН 1076673016947) 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proofErr w:type="gramStart"/>
      <w:r w:rsidR="003467E0" w:rsidRPr="00D329C5">
        <w:rPr>
          <w:sz w:val="22"/>
          <w:szCs w:val="22"/>
        </w:rPr>
        <w:t>Контроль за</w:t>
      </w:r>
      <w:proofErr w:type="gramEnd"/>
      <w:r w:rsidR="003467E0" w:rsidRPr="00D329C5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911735" w:rsidRDefault="00FD3814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3.1. Общество с ограниченной ответственностью «ИСКРА»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7801202393, ОГРН 1037800063223)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911735">
        <w:rPr>
          <w:sz w:val="22"/>
          <w:szCs w:val="22"/>
        </w:rPr>
        <w:t xml:space="preserve"> Общество с ограниченной ответственностью Строительная компания «Сервис Строй»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7451250292, ОГРН 1077451020283)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911735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Волгоградремстройсервис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3447019180, ОГРН 1023444287734)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230584">
        <w:rPr>
          <w:sz w:val="22"/>
          <w:szCs w:val="22"/>
        </w:rPr>
        <w:t xml:space="preserve"> Общество с ограниченной ответственностью «Партнер» (</w:t>
      </w:r>
      <w:r w:rsidRPr="00031E6A">
        <w:rPr>
          <w:sz w:val="22"/>
          <w:szCs w:val="22"/>
        </w:rPr>
        <w:t>ИНН</w:t>
      </w:r>
      <w:r w:rsidRPr="00230584">
        <w:rPr>
          <w:sz w:val="22"/>
          <w:szCs w:val="22"/>
        </w:rPr>
        <w:t xml:space="preserve"> 2225079250, ОГРН 1062225020725)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911735">
        <w:rPr>
          <w:sz w:val="22"/>
          <w:szCs w:val="22"/>
        </w:rPr>
        <w:t xml:space="preserve"> Общество с ограниченной ответственностью «Производственное строительно-монтажное объединение «АМПИР»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7807324310, ОГРН 1077847409078)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911735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911735">
        <w:rPr>
          <w:sz w:val="22"/>
          <w:szCs w:val="22"/>
        </w:rPr>
        <w:t>ГазПромСибирь</w:t>
      </w:r>
      <w:proofErr w:type="spellEnd"/>
      <w:r w:rsidRPr="009117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11735">
        <w:rPr>
          <w:sz w:val="22"/>
          <w:szCs w:val="22"/>
        </w:rPr>
        <w:t xml:space="preserve"> 2222070080, ОГРН 1082222000288)</w:t>
      </w:r>
    </w:p>
    <w:p w:rsidR="00FD3814" w:rsidRPr="00031E6A" w:rsidRDefault="00911735" w:rsidP="00031E6A">
      <w:pPr>
        <w:rPr>
          <w:sz w:val="22"/>
          <w:szCs w:val="22"/>
        </w:rPr>
      </w:pPr>
      <w:r w:rsidRPr="00911735">
        <w:rPr>
          <w:sz w:val="22"/>
          <w:szCs w:val="22"/>
        </w:rPr>
        <w:t>3.7. Обществом с ограниченной ответственностью «БСК-плюс» (ИНН 3904601515, ОГРН 1083925012786)</w:t>
      </w:r>
    </w:p>
    <w:p w:rsidR="00FD3814" w:rsidRPr="00031E6A" w:rsidRDefault="00FD3814" w:rsidP="00031E6A"/>
    <w:p w:rsidR="00FD3814" w:rsidRPr="002B6D5A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 xml:space="preserve">1. РЕШИЛИ: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О.Е.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230584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230584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30584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230584">
        <w:rPr>
          <w:rFonts w:ascii="Times New Roman" w:hAnsi="Times New Roman" w:cs="Times New Roman"/>
          <w:sz w:val="22"/>
          <w:szCs w:val="22"/>
        </w:rPr>
        <w:t>:</w:t>
      </w: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Унистрой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Оптима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7802451410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1089848022582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подтверждающих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>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и </w:t>
      </w:r>
      <w:r w:rsidRPr="0076019B">
        <w:rPr>
          <w:rFonts w:ascii="Times New Roman" w:hAnsi="Times New Roman" w:cs="Times New Roman"/>
          <w:sz w:val="22"/>
          <w:szCs w:val="22"/>
        </w:rPr>
        <w:t>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С-098-7802451410-31032010-462/2,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января 2014 г.</w:t>
      </w:r>
    </w:p>
    <w:p w:rsidR="00911735" w:rsidRPr="008C27F3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ВиРА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7804381126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1089847029502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и </w:t>
      </w:r>
      <w:r w:rsidRPr="00550A11">
        <w:rPr>
          <w:rFonts w:ascii="Times New Roman" w:hAnsi="Times New Roman" w:cs="Times New Roman"/>
          <w:sz w:val="22"/>
          <w:szCs w:val="22"/>
        </w:rPr>
        <w:t>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С-098-7804381126-04032010-374/3,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8C27F3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СтройЭнерго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6037000784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1046002001385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545EB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С-060-6037000784-17032010-413/3,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января 2014 г</w:t>
      </w:r>
      <w:r w:rsidRPr="00FA638B">
        <w:rPr>
          <w:rFonts w:ascii="Times New Roman" w:hAnsi="Times New Roman" w:cs="Times New Roman"/>
          <w:sz w:val="22"/>
          <w:szCs w:val="22"/>
        </w:rPr>
        <w:t>.</w:t>
      </w:r>
    </w:p>
    <w:p w:rsidR="00911735" w:rsidRPr="008C27F3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«А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>2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6672307932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1096672020906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545EB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С-066-6672307932-01022010-229/3,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января 2014 г</w:t>
      </w:r>
      <w:r w:rsidRPr="00FA638B">
        <w:rPr>
          <w:rFonts w:ascii="Times New Roman" w:hAnsi="Times New Roman" w:cs="Times New Roman"/>
          <w:sz w:val="22"/>
          <w:szCs w:val="22"/>
        </w:rPr>
        <w:t>.</w:t>
      </w:r>
    </w:p>
    <w:p w:rsidR="00911735" w:rsidRPr="008C27F3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ЮгСтрой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3435106449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1113435001041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26AD3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8C27F3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«ТТДВ»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2536247229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1112536016834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26AD3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С-025-2536247229-15032010-401/6,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января 2014 г</w:t>
      </w:r>
      <w:r w:rsidRPr="00FA638B">
        <w:rPr>
          <w:rFonts w:ascii="Times New Roman" w:hAnsi="Times New Roman" w:cs="Times New Roman"/>
          <w:sz w:val="22"/>
          <w:szCs w:val="22"/>
        </w:rPr>
        <w:t>.</w:t>
      </w:r>
    </w:p>
    <w:p w:rsidR="00911735" w:rsidRPr="008C27F3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«Е.С.-Строй»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3906248461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1113926036641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26AD3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A06527" w:rsidRPr="00A06527">
        <w:t xml:space="preserve"> </w:t>
      </w:r>
      <w:r w:rsidR="00A06527" w:rsidRPr="00A06527">
        <w:rPr>
          <w:rFonts w:ascii="Times New Roman" w:hAnsi="Times New Roman" w:cs="Times New Roman"/>
          <w:sz w:val="22"/>
          <w:szCs w:val="22"/>
        </w:rPr>
        <w:t>Муниципальн</w:t>
      </w:r>
      <w:r w:rsidR="00A06527">
        <w:rPr>
          <w:rFonts w:ascii="Times New Roman" w:hAnsi="Times New Roman" w:cs="Times New Roman"/>
          <w:sz w:val="22"/>
          <w:szCs w:val="22"/>
        </w:rPr>
        <w:t>ым бюджетным</w:t>
      </w:r>
      <w:r w:rsidR="00A06527" w:rsidRPr="00A06527">
        <w:rPr>
          <w:rFonts w:ascii="Times New Roman" w:hAnsi="Times New Roman" w:cs="Times New Roman"/>
          <w:sz w:val="22"/>
          <w:szCs w:val="22"/>
        </w:rPr>
        <w:t xml:space="preserve"> учреждение</w:t>
      </w:r>
      <w:r w:rsidR="00A06527">
        <w:rPr>
          <w:rFonts w:ascii="Times New Roman" w:hAnsi="Times New Roman" w:cs="Times New Roman"/>
          <w:sz w:val="22"/>
          <w:szCs w:val="22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«Центр капитального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3911002657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1053905500703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26AD3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СК «Анкор»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2628054435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1102628000012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26AD3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С-026-2628054435-17032010-416/3,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РегионСпецСтрой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7814423840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1089848039412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26AD3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«ПРОМРЕСУРС»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7810087651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1079847060292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26AD3">
        <w:t xml:space="preserve"> </w:t>
      </w:r>
      <w:r w:rsidRPr="00A26AD3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С-098-7810087651-16042010-527/4,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ВолгоСпецМонолит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3442107700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1103459000160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 членом Партнерства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  <w:r w:rsidRPr="00FA638B">
        <w:rPr>
          <w:rFonts w:ascii="Times New Roman" w:hAnsi="Times New Roman" w:cs="Times New Roman"/>
          <w:sz w:val="22"/>
          <w:szCs w:val="22"/>
        </w:rPr>
        <w:t>: в срок до 28 марта 2014 г. представить в Партнерство документы, подтверждающие заключение договора страхования гражданской ответственности в соответствии с Правилами саморегулирования № 1.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Балтдордомстрой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3905086666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1073905022938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С-039-3905086666-10032010-392/3,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УралСтройМонтаж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6659141773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1069659054410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подтверждающих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>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С-066-6659141773-16042010-520/3,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Стройтехнология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5407046022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1085407000931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С-054-5407046022-10032010-386/3,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января 2014 г.</w:t>
      </w:r>
    </w:p>
    <w:p w:rsidR="00012FBB" w:rsidRDefault="00012FBB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Монтажстрой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6101922186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1096188001249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«УПРАВЛЯЮЩАЯ КОМПАНИЯ ЖКХ «ЗЕЛЕНЫЙ ДОМ»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3917018082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1033917002360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7168F">
        <w:t xml:space="preserve">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С-039-3917018082-16042010-532/3,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«АНКОНА»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7804378331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1079847130285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С-098-7804378331-14042010-514/3,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«Партнер»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6108007980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1106179000267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Алтайводстрой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2223058015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1072223002390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видов работ, указанных в свидетельстве о допуске к работам № С-022-2223058015-10032010-387/6,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«КАРОНА»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7810330169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1037821066084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5401276460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1065401100709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7168F">
        <w:t xml:space="preserve">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С-054-5401276460-31032010-461/3,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«АРТЕМИДА-ДОН»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6143043412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1026101926630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ВентЭк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6672246091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1076672035615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7168F">
        <w:t xml:space="preserve">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7D5A5D" w:rsidRPr="007D5A5D">
        <w:rPr>
          <w:rFonts w:ascii="Times New Roman" w:hAnsi="Times New Roman" w:cs="Times New Roman"/>
          <w:sz w:val="22"/>
          <w:szCs w:val="22"/>
        </w:rPr>
        <w:t>Муниципальн</w:t>
      </w:r>
      <w:r w:rsidR="007D5A5D">
        <w:rPr>
          <w:rFonts w:ascii="Times New Roman" w:hAnsi="Times New Roman" w:cs="Times New Roman"/>
          <w:sz w:val="22"/>
          <w:szCs w:val="22"/>
        </w:rPr>
        <w:t>ым</w:t>
      </w:r>
      <w:r w:rsidR="007D5A5D" w:rsidRPr="007D5A5D">
        <w:rPr>
          <w:rFonts w:ascii="Times New Roman" w:hAnsi="Times New Roman" w:cs="Times New Roman"/>
          <w:sz w:val="22"/>
          <w:szCs w:val="22"/>
        </w:rPr>
        <w:t xml:space="preserve"> унитарн</w:t>
      </w:r>
      <w:r w:rsidR="007D5A5D">
        <w:rPr>
          <w:rFonts w:ascii="Times New Roman" w:hAnsi="Times New Roman" w:cs="Times New Roman"/>
          <w:sz w:val="22"/>
          <w:szCs w:val="22"/>
        </w:rPr>
        <w:t>ым</w:t>
      </w:r>
      <w:r w:rsidR="007D5A5D" w:rsidRPr="007D5A5D">
        <w:rPr>
          <w:rFonts w:ascii="Times New Roman" w:hAnsi="Times New Roman" w:cs="Times New Roman"/>
          <w:sz w:val="22"/>
          <w:szCs w:val="22"/>
        </w:rPr>
        <w:t xml:space="preserve"> предприятие</w:t>
      </w:r>
      <w:r w:rsidR="007D5A5D">
        <w:rPr>
          <w:rFonts w:ascii="Times New Roman" w:hAnsi="Times New Roman" w:cs="Times New Roman"/>
          <w:sz w:val="22"/>
          <w:szCs w:val="22"/>
        </w:rPr>
        <w:t>м</w:t>
      </w:r>
      <w:r w:rsidR="007D5A5D" w:rsidRPr="007D5A5D">
        <w:rPr>
          <w:rFonts w:ascii="Times New Roman" w:hAnsi="Times New Roman" w:cs="Times New Roman"/>
          <w:sz w:val="22"/>
          <w:szCs w:val="22"/>
        </w:rPr>
        <w:t xml:space="preserve"> жилищно-коммунального хозяйства </w:t>
      </w:r>
      <w:proofErr w:type="spellStart"/>
      <w:r w:rsidR="007D5A5D" w:rsidRPr="007D5A5D">
        <w:rPr>
          <w:rFonts w:ascii="Times New Roman" w:hAnsi="Times New Roman" w:cs="Times New Roman"/>
          <w:sz w:val="22"/>
          <w:szCs w:val="22"/>
        </w:rPr>
        <w:t>Большечапурниковского</w:t>
      </w:r>
      <w:proofErr w:type="spellEnd"/>
      <w:r w:rsidR="007D5A5D" w:rsidRPr="007D5A5D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="007D5A5D" w:rsidRPr="007D5A5D">
        <w:rPr>
          <w:rFonts w:ascii="Times New Roman" w:hAnsi="Times New Roman" w:cs="Times New Roman"/>
          <w:sz w:val="22"/>
          <w:szCs w:val="22"/>
        </w:rPr>
        <w:t>Светлоярского</w:t>
      </w:r>
      <w:proofErr w:type="spellEnd"/>
      <w:r w:rsidR="007D5A5D" w:rsidRPr="007D5A5D">
        <w:rPr>
          <w:rFonts w:ascii="Times New Roman" w:hAnsi="Times New Roman" w:cs="Times New Roman"/>
          <w:sz w:val="22"/>
          <w:szCs w:val="22"/>
        </w:rPr>
        <w:t xml:space="preserve"> муниципального района Волгоградской области </w:t>
      </w:r>
      <w:r w:rsidRPr="00F041CD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Большечапурниковское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коммунальное хозяйство»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3426012811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1083458001076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7168F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«Феникс»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5405407570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1105405001448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B0464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С-054-5405407570-02042010-474/4,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«Ай Пи Центр»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7813465069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1107847045261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B0464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Фирма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Ремстроймонтаж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7810535991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1089848031900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B0464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С-098-7810535991-02042010-472/3,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УралМонтажРемонт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6659199614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1106659000491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B0464">
        <w:t xml:space="preserve"> </w:t>
      </w:r>
      <w:r w:rsidRPr="004B0464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С-066-6659199614-26032010-453/3,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B0464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Телекомстрой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2223968247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1082223003103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B0464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С-022-2223968247-19032010-426/3,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«Контур»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7204110100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1077203027637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B0464">
        <w:t xml:space="preserve"> </w:t>
      </w:r>
      <w:r w:rsidRPr="004B0464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С-072-7204110100-10032010-388/4,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«Монтажно-Строительное Управление «Регион»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7811419892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1089847399850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5781A">
        <w:t xml:space="preserve"> </w:t>
      </w:r>
      <w:r w:rsidRPr="0075781A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АгроИнвестМонтаж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3906228930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1113926003938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5781A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«Аверс-Строй»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6673166321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1076673016947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5781A">
        <w:t xml:space="preserve"> </w:t>
      </w:r>
      <w:r w:rsidRPr="0075781A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января 2014 г.</w:t>
      </w:r>
    </w:p>
    <w:p w:rsidR="00911735" w:rsidRPr="0067182F" w:rsidRDefault="00911735" w:rsidP="0091173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911735" w:rsidRDefault="00911735" w:rsidP="006B29B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11735">
        <w:rPr>
          <w:sz w:val="22"/>
          <w:szCs w:val="22"/>
        </w:rPr>
        <w:t>3. РЕШИЛИ:</w:t>
      </w: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«ИСКРА»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7801202393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1037800063223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ноября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С-098-7801202393-11022010-294/3, и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С-098-7801202393-11022010-294/3,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911735" w:rsidRPr="00DD5E40" w:rsidRDefault="00911735" w:rsidP="009117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«Сервис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7451250292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1077451020283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С-074-7451250292-11022010-276/3, и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С-074-7451250292-11022010-276/3,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911735" w:rsidRPr="00DD5E40" w:rsidRDefault="00911735" w:rsidP="009117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Волгоградремстройсервис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3447019180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1023444287734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С-034-3447019180-11022010-273/3, и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С-034-3447019180-11022010-273/3,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. 3 п. 15 ст.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55.8 Градостроительного кодекса РФ.</w:t>
      </w:r>
    </w:p>
    <w:p w:rsidR="00911735" w:rsidRPr="00DD5E40" w:rsidRDefault="00911735" w:rsidP="009117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«Партнер»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2225079250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1062225020725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ноября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С-022-2225079250-11022010-278/4, и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С-022-2225079250-11022010-278/4,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911735" w:rsidRPr="00DD5E40" w:rsidRDefault="00911735" w:rsidP="009117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«Производственное строительно-монтажное объединение «АМПИР»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7807324310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1077847409078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ноября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С-098-7807324310-11022010-277/5, и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С-098-7807324310-11022010-277/5,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911735" w:rsidRPr="00DD5E40" w:rsidRDefault="00911735" w:rsidP="009117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ГазПромСибирь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2222070080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1082222000288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ноября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С-022-2222070080-04022010-245/8, и</w:t>
      </w:r>
    </w:p>
    <w:p w:rsidR="00911735" w:rsidRPr="00FA638B" w:rsidRDefault="00911735" w:rsidP="0091173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С-022-2222070080-04022010-245/8,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911735" w:rsidRDefault="00911735" w:rsidP="00911735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735" w:rsidRPr="00E33C87" w:rsidRDefault="00911735" w:rsidP="009117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7A05">
        <w:rPr>
          <w:rFonts w:ascii="Times New Roman" w:hAnsi="Times New Roman" w:cs="Times New Roman"/>
          <w:sz w:val="22"/>
          <w:szCs w:val="22"/>
        </w:rPr>
        <w:t>3.7.</w:t>
      </w:r>
      <w:r w:rsidRPr="00E33C87">
        <w:rPr>
          <w:rFonts w:ascii="Times New Roman" w:hAnsi="Times New Roman" w:cs="Times New Roman"/>
          <w:sz w:val="22"/>
          <w:szCs w:val="22"/>
        </w:rPr>
        <w:t xml:space="preserve"> В связи с </w:t>
      </w:r>
      <w:r>
        <w:rPr>
          <w:rFonts w:ascii="Times New Roman" w:hAnsi="Times New Roman" w:cs="Times New Roman"/>
          <w:sz w:val="22"/>
          <w:szCs w:val="22"/>
        </w:rPr>
        <w:t>представлением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«БСК-плюс»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3904601515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1083925012786</w:t>
      </w:r>
      <w:r w:rsidRPr="00E33C8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документов</w:t>
      </w:r>
      <w:r w:rsidRPr="0081029E">
        <w:rPr>
          <w:rFonts w:ascii="Times New Roman" w:hAnsi="Times New Roman" w:cs="Times New Roman"/>
          <w:sz w:val="22"/>
          <w:szCs w:val="22"/>
        </w:rPr>
        <w:t>, подтверждающи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81029E">
        <w:rPr>
          <w:rFonts w:ascii="Times New Roman" w:hAnsi="Times New Roman" w:cs="Times New Roman"/>
          <w:sz w:val="22"/>
          <w:szCs w:val="22"/>
        </w:rPr>
        <w:t xml:space="preserve"> заключение договора страхования гражданской ответственности в соответствии с Правилами саморегулирования №</w:t>
      </w:r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11735" w:rsidRDefault="00911735" w:rsidP="00911735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A05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отменить </w:t>
      </w:r>
      <w:r w:rsidRPr="00857A05">
        <w:rPr>
          <w:rFonts w:ascii="Times New Roman" w:hAnsi="Times New Roman" w:cs="Times New Roman"/>
          <w:sz w:val="22"/>
          <w:szCs w:val="22"/>
        </w:rPr>
        <w:t>рекоменд</w:t>
      </w:r>
      <w:r>
        <w:rPr>
          <w:rFonts w:ascii="Times New Roman" w:hAnsi="Times New Roman" w:cs="Times New Roman"/>
          <w:sz w:val="22"/>
          <w:szCs w:val="22"/>
        </w:rPr>
        <w:t>ацию</w:t>
      </w:r>
      <w:r w:rsidRPr="00857A05">
        <w:rPr>
          <w:rFonts w:ascii="Times New Roman" w:hAnsi="Times New Roman" w:cs="Times New Roman"/>
          <w:sz w:val="22"/>
          <w:szCs w:val="22"/>
        </w:rPr>
        <w:t xml:space="preserve"> Общему собранию членов Партнерства исключить Общество с ограниченной ответственностью «</w:t>
      </w:r>
      <w:r>
        <w:rPr>
          <w:rFonts w:ascii="Times New Roman" w:hAnsi="Times New Roman" w:cs="Times New Roman"/>
          <w:sz w:val="22"/>
          <w:szCs w:val="22"/>
        </w:rPr>
        <w:t>БСК-плюс» из членов Партнерства;</w:t>
      </w:r>
    </w:p>
    <w:p w:rsidR="00911735" w:rsidRPr="00E231B7" w:rsidRDefault="00911735" w:rsidP="00911735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- вынести </w:t>
      </w:r>
      <w:r w:rsidRPr="00093A14">
        <w:rPr>
          <w:rFonts w:ascii="Times New Roman" w:hAnsi="Times New Roman" w:cs="Times New Roman"/>
          <w:sz w:val="22"/>
          <w:szCs w:val="22"/>
        </w:rPr>
        <w:t xml:space="preserve">предупреждение: не допускать в дальнейшем выявленные нарушения согласно Акту контрольной проверки от </w:t>
      </w:r>
      <w:r w:rsidRPr="00DF7FD8">
        <w:rPr>
          <w:rFonts w:ascii="Times New Roman" w:hAnsi="Times New Roman" w:cs="Times New Roman"/>
          <w:sz w:val="22"/>
          <w:szCs w:val="22"/>
        </w:rPr>
        <w:t xml:space="preserve">05 декабря </w:t>
      </w:r>
      <w:r w:rsidRPr="00093A14">
        <w:rPr>
          <w:rFonts w:ascii="Times New Roman" w:hAnsi="Times New Roman" w:cs="Times New Roman"/>
          <w:sz w:val="22"/>
          <w:szCs w:val="22"/>
        </w:rPr>
        <w:t>2013 г.</w:t>
      </w:r>
    </w:p>
    <w:p w:rsidR="00FD381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0116" w:rsidRPr="002475C8" w:rsidRDefault="00DE0116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  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Ольга Евгеньевна                 </w:t>
      </w:r>
    </w:p>
    <w:sectPr w:rsidR="001440FF" w:rsidRPr="007F2E9B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AD" w:rsidRDefault="00D159AD">
      <w:r>
        <w:separator/>
      </w:r>
    </w:p>
  </w:endnote>
  <w:endnote w:type="continuationSeparator" w:id="0">
    <w:p w:rsidR="00D159AD" w:rsidRDefault="00D1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6527">
      <w:rPr>
        <w:rStyle w:val="a5"/>
        <w:noProof/>
      </w:rPr>
      <w:t>4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AD" w:rsidRDefault="00D159AD">
      <w:r>
        <w:separator/>
      </w:r>
    </w:p>
  </w:footnote>
  <w:footnote w:type="continuationSeparator" w:id="0">
    <w:p w:rsidR="00D159AD" w:rsidRDefault="00D1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2FBB"/>
    <w:rsid w:val="00015776"/>
    <w:rsid w:val="00017C73"/>
    <w:rsid w:val="00025119"/>
    <w:rsid w:val="000272C6"/>
    <w:rsid w:val="00031E6A"/>
    <w:rsid w:val="00042941"/>
    <w:rsid w:val="00044D35"/>
    <w:rsid w:val="0004606A"/>
    <w:rsid w:val="00062504"/>
    <w:rsid w:val="000658E4"/>
    <w:rsid w:val="00070B81"/>
    <w:rsid w:val="00073930"/>
    <w:rsid w:val="00085EDE"/>
    <w:rsid w:val="00091201"/>
    <w:rsid w:val="00092C76"/>
    <w:rsid w:val="000A252E"/>
    <w:rsid w:val="001001A0"/>
    <w:rsid w:val="0010688D"/>
    <w:rsid w:val="00111997"/>
    <w:rsid w:val="00115FF9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E396C"/>
    <w:rsid w:val="001F0F01"/>
    <w:rsid w:val="002020C4"/>
    <w:rsid w:val="00202BAF"/>
    <w:rsid w:val="00203C9C"/>
    <w:rsid w:val="0020429C"/>
    <w:rsid w:val="00230584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2268D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29BE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63870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D5A5D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DBD"/>
    <w:rsid w:val="008F482F"/>
    <w:rsid w:val="00911735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06527"/>
    <w:rsid w:val="00A10D6D"/>
    <w:rsid w:val="00A157A4"/>
    <w:rsid w:val="00A165AA"/>
    <w:rsid w:val="00A16808"/>
    <w:rsid w:val="00A22E0B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0116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40175"/>
    <w:rsid w:val="00E52354"/>
    <w:rsid w:val="00E52AAE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4979</Words>
  <Characters>28381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14</cp:revision>
  <cp:lastPrinted>2011-08-10T06:56:00Z</cp:lastPrinted>
  <dcterms:created xsi:type="dcterms:W3CDTF">2014-02-17T12:26:00Z</dcterms:created>
  <dcterms:modified xsi:type="dcterms:W3CDTF">2014-02-18T06:06:00Z</dcterms:modified>
</cp:coreProperties>
</file>