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F6" w:rsidRPr="00300593" w:rsidRDefault="00300593" w:rsidP="00300593">
      <w:pPr>
        <w:widowControl/>
        <w:tabs>
          <w:tab w:val="left" w:pos="5910"/>
        </w:tabs>
        <w:snapToGrid w:val="0"/>
        <w:ind w:left="5910" w:hanging="10"/>
        <w:jc w:val="right"/>
        <w:rPr>
          <w:b/>
          <w:sz w:val="22"/>
          <w:szCs w:val="22"/>
        </w:rPr>
      </w:pPr>
      <w:r>
        <w:rPr>
          <w:b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-975360</wp:posOffset>
            </wp:positionH>
            <wp:positionV relativeFrom="margin">
              <wp:posOffset>-1074420</wp:posOffset>
            </wp:positionV>
            <wp:extent cx="7400925" cy="105537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5666220221215170218_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2F6" w:rsidRPr="00A72070">
        <w:rPr>
          <w:b/>
          <w:iCs/>
          <w:sz w:val="24"/>
          <w:szCs w:val="24"/>
        </w:rPr>
        <w:t>УТВЕРЖДЕНЫ</w:t>
      </w:r>
      <w:r w:rsidR="001922F6" w:rsidRPr="00A72070">
        <w:rPr>
          <w:b/>
          <w:iCs/>
          <w:sz w:val="24"/>
          <w:szCs w:val="24"/>
        </w:rPr>
        <w:br/>
      </w:r>
    </w:p>
    <w:p w:rsidR="001922F6" w:rsidRPr="00A72070" w:rsidRDefault="001922F6" w:rsidP="001922F6">
      <w:pPr>
        <w:shd w:val="clear" w:color="auto" w:fill="FFFFFF"/>
        <w:jc w:val="center"/>
        <w:rPr>
          <w:b/>
          <w:sz w:val="24"/>
          <w:szCs w:val="24"/>
        </w:rPr>
      </w:pPr>
    </w:p>
    <w:p w:rsidR="001922F6" w:rsidRPr="00A72070" w:rsidRDefault="001922F6" w:rsidP="001922F6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A72070">
        <w:rPr>
          <w:b/>
          <w:sz w:val="24"/>
          <w:szCs w:val="24"/>
        </w:rPr>
        <w:t xml:space="preserve">1. </w:t>
      </w:r>
      <w:r w:rsidRPr="00A72070">
        <w:rPr>
          <w:b/>
          <w:bCs/>
          <w:spacing w:val="-2"/>
          <w:sz w:val="24"/>
          <w:szCs w:val="24"/>
        </w:rPr>
        <w:t>Общие положения</w:t>
      </w:r>
    </w:p>
    <w:p w:rsidR="001922F6" w:rsidRPr="00A72070" w:rsidRDefault="001922F6" w:rsidP="001922F6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330C7D" w:rsidRPr="00A72070" w:rsidRDefault="007261D1" w:rsidP="00330C7D">
      <w:pPr>
        <w:ind w:firstLine="720"/>
        <w:jc w:val="both"/>
        <w:rPr>
          <w:rFonts w:eastAsia="Lucida Sans Unicode"/>
          <w:b/>
          <w:sz w:val="24"/>
          <w:szCs w:val="24"/>
        </w:rPr>
      </w:pPr>
      <w:r>
        <w:rPr>
          <w:sz w:val="24"/>
          <w:szCs w:val="24"/>
        </w:rPr>
        <w:t>1.</w:t>
      </w:r>
      <w:r w:rsidR="00386E68" w:rsidRPr="00A72070">
        <w:rPr>
          <w:sz w:val="24"/>
          <w:szCs w:val="24"/>
        </w:rPr>
        <w:t xml:space="preserve"> </w:t>
      </w:r>
      <w:r w:rsidR="00166538" w:rsidRPr="00A72070">
        <w:rPr>
          <w:sz w:val="24"/>
          <w:szCs w:val="24"/>
        </w:rPr>
        <w:t>Настоящие Т</w:t>
      </w:r>
      <w:r w:rsidR="001922F6" w:rsidRPr="00A72070">
        <w:rPr>
          <w:sz w:val="24"/>
          <w:szCs w:val="24"/>
        </w:rPr>
        <w:t xml:space="preserve">ребования </w:t>
      </w:r>
      <w:r w:rsidR="00166538" w:rsidRPr="00A72070">
        <w:rPr>
          <w:sz w:val="24"/>
          <w:szCs w:val="24"/>
        </w:rPr>
        <w:t>к членам Ассоциации Саморегулируемая организация «Центр развития строительства», осуществляющим строительство, реконструкцию, капитальный ремонт особо опасных, технически сложных и уникальных объектов</w:t>
      </w:r>
      <w:r w:rsidR="00386E68" w:rsidRPr="00A72070">
        <w:rPr>
          <w:sz w:val="24"/>
          <w:szCs w:val="24"/>
        </w:rPr>
        <w:t>,</w:t>
      </w:r>
      <w:r w:rsidR="00166538" w:rsidRPr="00A72070">
        <w:rPr>
          <w:sz w:val="24"/>
          <w:szCs w:val="24"/>
        </w:rPr>
        <w:t xml:space="preserve"> </w:t>
      </w:r>
      <w:r w:rsidR="00386E68" w:rsidRPr="00A72070">
        <w:rPr>
          <w:rFonts w:eastAsiaTheme="minorHAnsi"/>
          <w:sz w:val="24"/>
          <w:szCs w:val="24"/>
          <w:lang w:eastAsia="en-US"/>
        </w:rPr>
        <w:t>дифференцированные с учетом технической сложности и потенциальной опасности таких объектов</w:t>
      </w:r>
      <w:r w:rsidR="00BC6B8F" w:rsidRPr="00A72070">
        <w:rPr>
          <w:rFonts w:eastAsiaTheme="minorHAnsi"/>
          <w:sz w:val="24"/>
          <w:szCs w:val="24"/>
          <w:lang w:eastAsia="en-US"/>
        </w:rPr>
        <w:t xml:space="preserve"> (далее – Требования)</w:t>
      </w:r>
      <w:r w:rsidR="00386E68" w:rsidRPr="00A72070">
        <w:rPr>
          <w:rFonts w:eastAsiaTheme="minorHAnsi"/>
          <w:sz w:val="24"/>
          <w:szCs w:val="24"/>
          <w:lang w:eastAsia="en-US"/>
        </w:rPr>
        <w:t>,</w:t>
      </w:r>
      <w:r w:rsidR="00386E68" w:rsidRPr="00A72070">
        <w:rPr>
          <w:sz w:val="24"/>
          <w:szCs w:val="24"/>
        </w:rPr>
        <w:t xml:space="preserve"> </w:t>
      </w:r>
      <w:r w:rsidR="001922F6" w:rsidRPr="00A72070">
        <w:rPr>
          <w:sz w:val="24"/>
          <w:szCs w:val="24"/>
        </w:rPr>
        <w:t>разработаны в соответствии с Градостроительным кодексом РФ</w:t>
      </w:r>
      <w:r w:rsidR="00606D2E" w:rsidRPr="00A72070">
        <w:t xml:space="preserve"> </w:t>
      </w:r>
      <w:r w:rsidR="00606D2E" w:rsidRPr="00A72070">
        <w:rPr>
          <w:sz w:val="24"/>
          <w:szCs w:val="24"/>
        </w:rPr>
        <w:t>с учетом Федерального закона от 03.07.2016</w:t>
      </w:r>
      <w:r w:rsidR="006B52A5">
        <w:rPr>
          <w:sz w:val="24"/>
          <w:szCs w:val="24"/>
        </w:rPr>
        <w:t xml:space="preserve"> </w:t>
      </w:r>
      <w:r w:rsidR="005A6E43" w:rsidRPr="00A72070">
        <w:rPr>
          <w:sz w:val="24"/>
          <w:szCs w:val="24"/>
        </w:rPr>
        <w:t>г. №</w:t>
      </w:r>
      <w:r w:rsidR="00606D2E" w:rsidRPr="00A72070">
        <w:rPr>
          <w:sz w:val="24"/>
          <w:szCs w:val="24"/>
        </w:rPr>
        <w:t xml:space="preserve"> 372-ФЗ, </w:t>
      </w:r>
      <w:r w:rsidR="00E6010F">
        <w:rPr>
          <w:sz w:val="24"/>
          <w:szCs w:val="24"/>
        </w:rPr>
        <w:t>Постановлением Правительства</w:t>
      </w:r>
      <w:r w:rsidR="00E6010F" w:rsidRPr="00E6010F">
        <w:rPr>
          <w:sz w:val="24"/>
          <w:szCs w:val="24"/>
        </w:rPr>
        <w:t xml:space="preserve"> </w:t>
      </w:r>
      <w:r w:rsidR="00E6010F">
        <w:rPr>
          <w:sz w:val="24"/>
          <w:szCs w:val="24"/>
        </w:rPr>
        <w:t>РФ от 11.05.2017 г. № 559,</w:t>
      </w:r>
      <w:r w:rsidR="00E6010F" w:rsidRPr="00E6010F">
        <w:rPr>
          <w:sz w:val="24"/>
          <w:szCs w:val="24"/>
        </w:rPr>
        <w:t xml:space="preserve"> </w:t>
      </w:r>
      <w:r w:rsidR="001922F6" w:rsidRPr="00A72070">
        <w:rPr>
          <w:sz w:val="24"/>
          <w:szCs w:val="24"/>
        </w:rPr>
        <w:t xml:space="preserve">Уставом </w:t>
      </w:r>
      <w:r w:rsidR="00606D2E" w:rsidRPr="00A72070">
        <w:rPr>
          <w:sz w:val="24"/>
          <w:szCs w:val="24"/>
        </w:rPr>
        <w:t xml:space="preserve">Ассоциации Саморегулируемая организация </w:t>
      </w:r>
      <w:r w:rsidR="001922F6" w:rsidRPr="00A72070">
        <w:rPr>
          <w:sz w:val="24"/>
          <w:szCs w:val="24"/>
        </w:rPr>
        <w:t xml:space="preserve">«Центр </w:t>
      </w:r>
      <w:r w:rsidR="000B50AF" w:rsidRPr="00A72070">
        <w:rPr>
          <w:sz w:val="24"/>
          <w:szCs w:val="24"/>
        </w:rPr>
        <w:t>развития строительства» (далее -</w:t>
      </w:r>
      <w:r w:rsidR="001922F6" w:rsidRPr="00A72070">
        <w:rPr>
          <w:sz w:val="24"/>
          <w:szCs w:val="24"/>
        </w:rPr>
        <w:t xml:space="preserve"> </w:t>
      </w:r>
      <w:r w:rsidR="00606D2E" w:rsidRPr="00A72070">
        <w:rPr>
          <w:sz w:val="24"/>
          <w:szCs w:val="24"/>
        </w:rPr>
        <w:t>Ассоциация</w:t>
      </w:r>
      <w:r w:rsidR="001922F6" w:rsidRPr="00A72070">
        <w:rPr>
          <w:sz w:val="24"/>
          <w:szCs w:val="24"/>
        </w:rPr>
        <w:t xml:space="preserve">), </w:t>
      </w:r>
      <w:r w:rsidR="008E6D28" w:rsidRPr="00A72070">
        <w:rPr>
          <w:sz w:val="24"/>
          <w:szCs w:val="24"/>
        </w:rPr>
        <w:t>Положением о членстве</w:t>
      </w:r>
      <w:r w:rsidR="000B50AF" w:rsidRPr="00A72070">
        <w:rPr>
          <w:sz w:val="24"/>
          <w:szCs w:val="24"/>
        </w:rPr>
        <w:t xml:space="preserve"> в Ассоциации</w:t>
      </w:r>
      <w:r w:rsidR="008E6D28" w:rsidRPr="00A72070">
        <w:rPr>
          <w:sz w:val="24"/>
          <w:szCs w:val="24"/>
        </w:rPr>
        <w:t xml:space="preserve">, </w:t>
      </w:r>
      <w:r w:rsidR="001922F6" w:rsidRPr="00A72070">
        <w:rPr>
          <w:sz w:val="24"/>
          <w:szCs w:val="24"/>
        </w:rPr>
        <w:t xml:space="preserve">иными внутренними документами </w:t>
      </w:r>
      <w:r w:rsidR="008E6D28" w:rsidRPr="00A72070">
        <w:rPr>
          <w:sz w:val="24"/>
          <w:szCs w:val="24"/>
        </w:rPr>
        <w:t>Ассоциации</w:t>
      </w:r>
      <w:r w:rsidR="006B52A5">
        <w:rPr>
          <w:sz w:val="24"/>
          <w:szCs w:val="24"/>
        </w:rPr>
        <w:t>,</w:t>
      </w:r>
      <w:r w:rsidR="00606D2E" w:rsidRPr="00A72070">
        <w:rPr>
          <w:sz w:val="24"/>
          <w:szCs w:val="24"/>
        </w:rPr>
        <w:t xml:space="preserve"> </w:t>
      </w:r>
      <w:r w:rsidR="006513CF" w:rsidRPr="00A72070">
        <w:rPr>
          <w:sz w:val="24"/>
          <w:szCs w:val="24"/>
        </w:rPr>
        <w:t>не могут быть ниже минимально установленных Правительством Российской Федерации</w:t>
      </w:r>
      <w:r w:rsidR="000D0BD9" w:rsidRPr="00A72070">
        <w:rPr>
          <w:sz w:val="24"/>
          <w:szCs w:val="24"/>
        </w:rPr>
        <w:t xml:space="preserve"> </w:t>
      </w:r>
      <w:r w:rsidR="00330C7D" w:rsidRPr="00A72070">
        <w:rPr>
          <w:rFonts w:eastAsia="Lucida Sans Unicode"/>
          <w:sz w:val="24"/>
          <w:szCs w:val="24"/>
        </w:rPr>
        <w:t xml:space="preserve">и </w:t>
      </w:r>
      <w:r w:rsidR="00330C7D" w:rsidRPr="00A72070">
        <w:rPr>
          <w:rFonts w:eastAsia="Lucida Sans Unicode"/>
          <w:b/>
          <w:sz w:val="24"/>
          <w:szCs w:val="24"/>
        </w:rPr>
        <w:t xml:space="preserve">действуют с 1 июля 2017 года. </w:t>
      </w:r>
    </w:p>
    <w:p w:rsidR="00330C7D" w:rsidRPr="00A72070" w:rsidRDefault="00330C7D" w:rsidP="00863058">
      <w:pPr>
        <w:suppressAutoHyphens/>
        <w:autoSpaceDE/>
        <w:autoSpaceDN/>
        <w:adjustRightInd/>
        <w:ind w:firstLine="720"/>
        <w:jc w:val="both"/>
        <w:rPr>
          <w:rFonts w:eastAsia="Lucida Sans Unicode"/>
          <w:sz w:val="24"/>
          <w:szCs w:val="24"/>
        </w:rPr>
      </w:pPr>
      <w:r w:rsidRPr="00330C7D">
        <w:rPr>
          <w:rFonts w:eastAsia="Lucida Sans Unicode"/>
          <w:sz w:val="24"/>
          <w:szCs w:val="24"/>
        </w:rPr>
        <w:t xml:space="preserve">До 1 июля 2017 года действуют требования к членам Ассоциации, установленные Ассоциацией в требованиях </w:t>
      </w:r>
      <w:r w:rsidR="00863058" w:rsidRPr="00A72070">
        <w:rPr>
          <w:rFonts w:eastAsia="Lucida Sans Unicode"/>
          <w:sz w:val="24"/>
          <w:szCs w:val="24"/>
        </w:rPr>
        <w:t>к выдаче свидетельств о допуске к работам, которые оказывают влияние на безопасность особо опасных, технически сложных и уникальных  объектов</w:t>
      </w:r>
      <w:r w:rsidRPr="00330C7D">
        <w:rPr>
          <w:rFonts w:eastAsia="Lucida Sans Unicode"/>
          <w:sz w:val="24"/>
          <w:szCs w:val="24"/>
        </w:rPr>
        <w:t>, утвержденных Ассоциацией (прежнее наименование - Некоммерческим партнерством «Центр развития строительства») в соответствии с Градостроительным кодексом РФ.</w:t>
      </w:r>
    </w:p>
    <w:p w:rsidR="00C1458D" w:rsidRPr="00C1458D" w:rsidRDefault="006E02F7" w:rsidP="00C1458D">
      <w:pPr>
        <w:tabs>
          <w:tab w:val="left" w:pos="13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1458D" w:rsidRPr="00C1458D">
        <w:rPr>
          <w:sz w:val="24"/>
          <w:szCs w:val="24"/>
        </w:rPr>
        <w:t xml:space="preserve">Настоящие </w:t>
      </w:r>
      <w:r w:rsidR="00C1458D">
        <w:rPr>
          <w:sz w:val="24"/>
          <w:szCs w:val="24"/>
        </w:rPr>
        <w:t>Т</w:t>
      </w:r>
      <w:r w:rsidR="00C1458D" w:rsidRPr="00C1458D">
        <w:rPr>
          <w:sz w:val="24"/>
          <w:szCs w:val="24"/>
        </w:rPr>
        <w:t>ребования устанавливаются дифференцированно для следующих видов объектов:</w:t>
      </w:r>
    </w:p>
    <w:p w:rsidR="00C1458D" w:rsidRPr="00C1458D" w:rsidRDefault="00C1458D" w:rsidP="00C1458D">
      <w:pPr>
        <w:tabs>
          <w:tab w:val="left" w:pos="1300"/>
        </w:tabs>
        <w:ind w:firstLine="720"/>
        <w:jc w:val="both"/>
        <w:rPr>
          <w:sz w:val="24"/>
          <w:szCs w:val="24"/>
        </w:rPr>
      </w:pPr>
      <w:r w:rsidRPr="00C1458D">
        <w:rPr>
          <w:sz w:val="24"/>
          <w:szCs w:val="24"/>
        </w:rPr>
        <w:t xml:space="preserve">особо опасные, технически сложные и уникальные объекты капитального строительства, за исключением объектов использования атомной энергии, </w:t>
      </w:r>
      <w:r w:rsidR="007C7E2B">
        <w:rPr>
          <w:sz w:val="24"/>
          <w:szCs w:val="24"/>
        </w:rPr>
        <w:t>категории</w:t>
      </w:r>
      <w:r w:rsidRPr="00C1458D">
        <w:rPr>
          <w:sz w:val="24"/>
          <w:szCs w:val="24"/>
        </w:rPr>
        <w:t xml:space="preserve"> которых определен</w:t>
      </w:r>
      <w:r w:rsidR="007C7E2B">
        <w:rPr>
          <w:sz w:val="24"/>
          <w:szCs w:val="24"/>
        </w:rPr>
        <w:t>ы</w:t>
      </w:r>
      <w:r w:rsidRPr="00C1458D">
        <w:rPr>
          <w:sz w:val="24"/>
          <w:szCs w:val="24"/>
        </w:rPr>
        <w:t xml:space="preserve"> в соответст</w:t>
      </w:r>
      <w:r w:rsidR="00A82CBE">
        <w:rPr>
          <w:sz w:val="24"/>
          <w:szCs w:val="24"/>
        </w:rPr>
        <w:t>вии с Федеральным законом от 21.11.</w:t>
      </w:r>
      <w:r w:rsidR="000B3E6E">
        <w:rPr>
          <w:sz w:val="24"/>
          <w:szCs w:val="24"/>
        </w:rPr>
        <w:t>1995г</w:t>
      </w:r>
      <w:r w:rsidR="00A82CBE">
        <w:rPr>
          <w:sz w:val="24"/>
          <w:szCs w:val="24"/>
        </w:rPr>
        <w:t>.</w:t>
      </w:r>
      <w:r w:rsidRPr="00C1458D">
        <w:rPr>
          <w:sz w:val="24"/>
          <w:szCs w:val="24"/>
        </w:rPr>
        <w:t xml:space="preserve"> № 170-ФЗ</w:t>
      </w:r>
      <w:r>
        <w:rPr>
          <w:sz w:val="24"/>
          <w:szCs w:val="24"/>
        </w:rPr>
        <w:t xml:space="preserve"> </w:t>
      </w:r>
      <w:r w:rsidRPr="00C1458D">
        <w:rPr>
          <w:sz w:val="24"/>
          <w:szCs w:val="24"/>
        </w:rPr>
        <w:t>«Об использовании атомной энергии» (далее - объекты использования атомной энергии);</w:t>
      </w:r>
    </w:p>
    <w:p w:rsidR="00C1458D" w:rsidRDefault="00C1458D" w:rsidP="00C1458D">
      <w:pPr>
        <w:tabs>
          <w:tab w:val="left" w:pos="1300"/>
        </w:tabs>
        <w:ind w:firstLine="720"/>
        <w:jc w:val="both"/>
        <w:rPr>
          <w:sz w:val="24"/>
          <w:szCs w:val="24"/>
        </w:rPr>
      </w:pPr>
      <w:r w:rsidRPr="00C1458D">
        <w:rPr>
          <w:sz w:val="24"/>
          <w:szCs w:val="24"/>
        </w:rPr>
        <w:t>объекты использования атомной энергии.</w:t>
      </w:r>
    </w:p>
    <w:p w:rsidR="001922F6" w:rsidRPr="00A72070" w:rsidRDefault="00C1458D" w:rsidP="001922F6">
      <w:pPr>
        <w:tabs>
          <w:tab w:val="left" w:pos="13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E02F7" w:rsidRPr="006E02F7">
        <w:rPr>
          <w:sz w:val="24"/>
          <w:szCs w:val="24"/>
        </w:rPr>
        <w:t>Настоящ</w:t>
      </w:r>
      <w:r w:rsidR="006E02F7">
        <w:rPr>
          <w:sz w:val="24"/>
          <w:szCs w:val="24"/>
        </w:rPr>
        <w:t>и</w:t>
      </w:r>
      <w:r w:rsidR="006E02F7" w:rsidRPr="006E02F7">
        <w:rPr>
          <w:sz w:val="24"/>
          <w:szCs w:val="24"/>
        </w:rPr>
        <w:t xml:space="preserve">е </w:t>
      </w:r>
      <w:r w:rsidR="006E02F7">
        <w:rPr>
          <w:sz w:val="24"/>
          <w:szCs w:val="24"/>
        </w:rPr>
        <w:t>Требования</w:t>
      </w:r>
      <w:r w:rsidR="006E02F7" w:rsidRPr="006E02F7">
        <w:rPr>
          <w:sz w:val="24"/>
          <w:szCs w:val="24"/>
        </w:rPr>
        <w:t>, изменения и дополнения, внесенные в настоящ</w:t>
      </w:r>
      <w:r w:rsidR="006E02F7">
        <w:rPr>
          <w:sz w:val="24"/>
          <w:szCs w:val="24"/>
        </w:rPr>
        <w:t>и</w:t>
      </w:r>
      <w:r w:rsidR="006E02F7" w:rsidRPr="006E02F7">
        <w:rPr>
          <w:sz w:val="24"/>
          <w:szCs w:val="24"/>
        </w:rPr>
        <w:t xml:space="preserve">е </w:t>
      </w:r>
      <w:r w:rsidR="006E02F7">
        <w:rPr>
          <w:sz w:val="24"/>
          <w:szCs w:val="24"/>
        </w:rPr>
        <w:t>Требования</w:t>
      </w:r>
      <w:r w:rsidR="006E02F7" w:rsidRPr="006E02F7">
        <w:rPr>
          <w:sz w:val="24"/>
          <w:szCs w:val="24"/>
        </w:rPr>
        <w:t>, решение о признании утратившим силу настоящ</w:t>
      </w:r>
      <w:r w:rsidR="006E02F7">
        <w:rPr>
          <w:sz w:val="24"/>
          <w:szCs w:val="24"/>
        </w:rPr>
        <w:t>их Требований</w:t>
      </w:r>
      <w:r w:rsidR="006E02F7" w:rsidRPr="006E02F7">
        <w:rPr>
          <w:sz w:val="24"/>
          <w:szCs w:val="24"/>
        </w:rPr>
        <w:t xml:space="preserve"> вступают в силу </w:t>
      </w:r>
      <w:r w:rsidR="00AB16D0" w:rsidRPr="00AB16D0">
        <w:rPr>
          <w:sz w:val="24"/>
          <w:szCs w:val="24"/>
        </w:rPr>
        <w:t xml:space="preserve">не ранее чем через десять дней после дня их принятия </w:t>
      </w:r>
      <w:r w:rsidR="006E02F7" w:rsidRPr="006E02F7">
        <w:rPr>
          <w:sz w:val="24"/>
          <w:szCs w:val="24"/>
        </w:rPr>
        <w:t>(с 1 июля 2017 года - не ранее чем со дня внесения сведений о них в государственный реестр саморегулируемых организаций).</w:t>
      </w:r>
    </w:p>
    <w:p w:rsidR="006513CF" w:rsidRPr="00A72070" w:rsidRDefault="006513CF" w:rsidP="001922F6">
      <w:pPr>
        <w:tabs>
          <w:tab w:val="left" w:pos="1300"/>
        </w:tabs>
        <w:ind w:firstLine="720"/>
        <w:jc w:val="both"/>
        <w:rPr>
          <w:sz w:val="24"/>
          <w:szCs w:val="24"/>
        </w:rPr>
      </w:pPr>
    </w:p>
    <w:p w:rsidR="00442015" w:rsidRPr="00442015" w:rsidRDefault="00442015" w:rsidP="00442015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</w:p>
    <w:p w:rsidR="00442015" w:rsidRPr="00442015" w:rsidRDefault="00442015" w:rsidP="00442015">
      <w:pPr>
        <w:suppressAutoHyphens/>
        <w:autoSpaceDE/>
        <w:autoSpaceDN/>
        <w:adjustRightInd/>
        <w:ind w:firstLine="567"/>
        <w:jc w:val="center"/>
        <w:rPr>
          <w:rFonts w:eastAsia="Lucida Sans Unicode"/>
          <w:b/>
          <w:sz w:val="24"/>
          <w:szCs w:val="24"/>
        </w:rPr>
      </w:pPr>
      <w:r w:rsidRPr="00A72070">
        <w:rPr>
          <w:rFonts w:eastAsia="Lucida Sans Unicode"/>
          <w:b/>
          <w:sz w:val="24"/>
          <w:szCs w:val="24"/>
        </w:rPr>
        <w:t>2</w:t>
      </w:r>
      <w:r w:rsidRPr="00442015">
        <w:rPr>
          <w:rFonts w:eastAsia="Lucida Sans Unicode"/>
          <w:b/>
          <w:sz w:val="24"/>
          <w:szCs w:val="24"/>
        </w:rPr>
        <w:t>. Требования к членам Ассоциации, осуществляющим строительство, реконструкцию, капитальный ремонт особо опасных, технически сложных и уникальных объектов, за исключением объектов использования атомной энергии</w:t>
      </w:r>
    </w:p>
    <w:p w:rsidR="00442015" w:rsidRPr="00442015" w:rsidRDefault="00442015" w:rsidP="00442015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</w:p>
    <w:p w:rsidR="00442015" w:rsidRPr="00442015" w:rsidRDefault="00442015" w:rsidP="00FB6E88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F03742">
        <w:rPr>
          <w:rFonts w:eastAsia="Lucida Sans Unicode"/>
          <w:sz w:val="24"/>
          <w:szCs w:val="24"/>
        </w:rPr>
        <w:t xml:space="preserve">1. </w:t>
      </w:r>
      <w:r w:rsidR="00FB6E88" w:rsidRPr="00F03742">
        <w:rPr>
          <w:rFonts w:eastAsia="Lucida Sans Unicode"/>
          <w:sz w:val="24"/>
          <w:szCs w:val="24"/>
        </w:rPr>
        <w:t>Требованиями</w:t>
      </w:r>
      <w:r w:rsidR="00FB6E88" w:rsidRPr="00FB6E88">
        <w:rPr>
          <w:rFonts w:eastAsia="Lucida Sans Unicode"/>
          <w:sz w:val="24"/>
          <w:szCs w:val="24"/>
        </w:rPr>
        <w:t xml:space="preserve"> к члену </w:t>
      </w:r>
      <w:r w:rsidR="00F03742">
        <w:rPr>
          <w:rFonts w:eastAsia="Lucida Sans Unicode"/>
          <w:sz w:val="24"/>
          <w:szCs w:val="24"/>
        </w:rPr>
        <w:t>Ассоциации</w:t>
      </w:r>
      <w:r w:rsidR="00FB6E88" w:rsidRPr="00FB6E88">
        <w:rPr>
          <w:rFonts w:eastAsia="Lucida Sans Unicode"/>
          <w:sz w:val="24"/>
          <w:szCs w:val="24"/>
        </w:rPr>
        <w:t>, осуществляющему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в отношении кадрового состава являются:</w:t>
      </w:r>
    </w:p>
    <w:p w:rsidR="00E24FEC" w:rsidRPr="00E24FEC" w:rsidRDefault="00E24FEC" w:rsidP="00E24FEC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E24FEC">
        <w:rPr>
          <w:rFonts w:eastAsia="Lucida Sans Unicode"/>
          <w:sz w:val="24"/>
          <w:szCs w:val="24"/>
        </w:rPr>
        <w:t xml:space="preserve">а) наличие у члена </w:t>
      </w:r>
      <w:r>
        <w:rPr>
          <w:rFonts w:eastAsia="Lucida Sans Unicode"/>
          <w:sz w:val="24"/>
          <w:szCs w:val="24"/>
        </w:rPr>
        <w:t>Ассоциации</w:t>
      </w:r>
      <w:r w:rsidRPr="00E24FEC">
        <w:rPr>
          <w:rFonts w:eastAsia="Lucida Sans Unicode"/>
          <w:sz w:val="24"/>
          <w:szCs w:val="24"/>
        </w:rPr>
        <w:t xml:space="preserve"> в штате по месту основной работы:</w:t>
      </w:r>
    </w:p>
    <w:p w:rsidR="00E24FEC" w:rsidRPr="00E24FEC" w:rsidRDefault="00E24FEC" w:rsidP="00E24FEC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E24FEC">
        <w:rPr>
          <w:rFonts w:eastAsia="Lucida Sans Unicode"/>
          <w:sz w:val="24"/>
          <w:szCs w:val="24"/>
        </w:rPr>
        <w:t>не менее 2 работников, зани</w:t>
      </w:r>
      <w:r w:rsidR="00DA6BE0">
        <w:rPr>
          <w:rFonts w:eastAsia="Lucida Sans Unicode"/>
          <w:sz w:val="24"/>
          <w:szCs w:val="24"/>
        </w:rPr>
        <w:t xml:space="preserve">мающих должности руководителей </w:t>
      </w:r>
      <w:r w:rsidR="00DA6BE0" w:rsidRPr="00DA6BE0">
        <w:rPr>
          <w:rFonts w:eastAsia="Lucida Sans Unicode"/>
          <w:sz w:val="24"/>
          <w:szCs w:val="24"/>
        </w:rPr>
        <w:t>(генеральный директор (директор), и (или) технический директор, и (или) их заместители, и (или) главный инженер) (далее - руководители)</w:t>
      </w:r>
      <w:r w:rsidR="00DA6BE0">
        <w:rPr>
          <w:rFonts w:eastAsia="Lucida Sans Unicode"/>
          <w:sz w:val="24"/>
          <w:szCs w:val="24"/>
        </w:rPr>
        <w:t xml:space="preserve">, </w:t>
      </w:r>
      <w:r w:rsidRPr="00E24FEC">
        <w:rPr>
          <w:rFonts w:eastAsia="Lucida Sans Unicode"/>
          <w:sz w:val="24"/>
          <w:szCs w:val="24"/>
        </w:rPr>
        <w:t xml:space="preserve">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</w:t>
      </w:r>
      <w:r w:rsidRPr="00E24FEC">
        <w:rPr>
          <w:rFonts w:eastAsia="Lucida Sans Unicode"/>
          <w:sz w:val="24"/>
          <w:szCs w:val="24"/>
        </w:rPr>
        <w:lastRenderedPageBreak/>
        <w:t xml:space="preserve">области строительства, а также не менее 3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</w:t>
      </w:r>
      <w:r w:rsidR="0019731A" w:rsidRPr="0019731A">
        <w:rPr>
          <w:rFonts w:eastAsia="Lucida Sans Unicode"/>
          <w:sz w:val="24"/>
          <w:szCs w:val="24"/>
        </w:rPr>
        <w:t>Ассоциации</w:t>
      </w:r>
      <w:r w:rsidRPr="00E24FEC">
        <w:rPr>
          <w:rFonts w:eastAsia="Lucida Sans Unicode"/>
          <w:sz w:val="24"/>
          <w:szCs w:val="24"/>
        </w:rPr>
        <w:t xml:space="preserve"> планирует выполнять по одному договору о строительстве, реконструкции и капитальном ремонте объектов капитального строительства, составляет не более 60 миллионов рублей;</w:t>
      </w:r>
    </w:p>
    <w:p w:rsidR="00E24FEC" w:rsidRPr="00E24FEC" w:rsidRDefault="00E24FEC" w:rsidP="00E24FEC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E24FEC">
        <w:rPr>
          <w:rFonts w:eastAsia="Lucida Sans Unicode"/>
          <w:sz w:val="24"/>
          <w:szCs w:val="24"/>
        </w:rPr>
        <w:t xml:space="preserve"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4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</w:t>
      </w:r>
      <w:r w:rsidR="0019731A" w:rsidRPr="0019731A">
        <w:rPr>
          <w:rFonts w:eastAsia="Lucida Sans Unicode"/>
          <w:sz w:val="24"/>
          <w:szCs w:val="24"/>
        </w:rPr>
        <w:t xml:space="preserve">Ассоциации </w:t>
      </w:r>
      <w:r w:rsidRPr="00E24FEC">
        <w:rPr>
          <w:rFonts w:eastAsia="Lucida Sans Unicode"/>
          <w:sz w:val="24"/>
          <w:szCs w:val="24"/>
        </w:rPr>
        <w:t>планирует выполнять по одному договору о строительстве, реконструкции и капитальном ремонте объектов капитального строительства, составляет не более 500 миллионов рублей;</w:t>
      </w:r>
    </w:p>
    <w:p w:rsidR="00E24FEC" w:rsidRPr="00E24FEC" w:rsidRDefault="00E24FEC" w:rsidP="00E24FEC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E24FEC">
        <w:rPr>
          <w:rFonts w:eastAsia="Lucida Sans Unicode"/>
          <w:sz w:val="24"/>
          <w:szCs w:val="24"/>
        </w:rPr>
        <w:t xml:space="preserve"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5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</w:t>
      </w:r>
      <w:r w:rsidR="00F0484A" w:rsidRPr="00F0484A">
        <w:rPr>
          <w:rFonts w:eastAsia="Lucida Sans Unicode"/>
          <w:sz w:val="24"/>
          <w:szCs w:val="24"/>
        </w:rPr>
        <w:t xml:space="preserve">Ассоциации </w:t>
      </w:r>
      <w:r w:rsidRPr="00E24FEC">
        <w:rPr>
          <w:rFonts w:eastAsia="Lucida Sans Unicode"/>
          <w:sz w:val="24"/>
          <w:szCs w:val="24"/>
        </w:rPr>
        <w:t>планирует выполнять по одному договору о строительстве, реконструкции и капитальном ремонте объектов капитального строительства, составляет не более 3 миллиардов рублей;</w:t>
      </w:r>
    </w:p>
    <w:p w:rsidR="00E24FEC" w:rsidRPr="00E24FEC" w:rsidRDefault="00E24FEC" w:rsidP="00E24FEC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E24FEC">
        <w:rPr>
          <w:rFonts w:eastAsia="Lucida Sans Unicode"/>
          <w:sz w:val="24"/>
          <w:szCs w:val="24"/>
        </w:rPr>
        <w:t xml:space="preserve">не менее 3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6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</w:t>
      </w:r>
      <w:r w:rsidR="00F0484A" w:rsidRPr="00F0484A">
        <w:rPr>
          <w:rFonts w:eastAsia="Lucida Sans Unicode"/>
          <w:sz w:val="24"/>
          <w:szCs w:val="24"/>
        </w:rPr>
        <w:t xml:space="preserve">Ассоциации </w:t>
      </w:r>
      <w:r w:rsidRPr="00E24FEC">
        <w:rPr>
          <w:rFonts w:eastAsia="Lucida Sans Unicode"/>
          <w:sz w:val="24"/>
          <w:szCs w:val="24"/>
        </w:rPr>
        <w:t>планирует выполнять по одному договору о строительстве, реконструкции и капитальном ремонте объектов капитального строительства, составляет не более 10 миллиардов рублей;</w:t>
      </w:r>
    </w:p>
    <w:p w:rsidR="00E24FEC" w:rsidRPr="00E24FEC" w:rsidRDefault="00E24FEC" w:rsidP="00E24FEC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E24FEC">
        <w:rPr>
          <w:rFonts w:eastAsia="Lucida Sans Unicode"/>
          <w:sz w:val="24"/>
          <w:szCs w:val="24"/>
        </w:rPr>
        <w:t xml:space="preserve">не менее 3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7 специалистов,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</w:t>
      </w:r>
      <w:r w:rsidR="00F0484A" w:rsidRPr="00F0484A">
        <w:rPr>
          <w:rFonts w:eastAsia="Lucida Sans Unicode"/>
          <w:sz w:val="24"/>
          <w:szCs w:val="24"/>
        </w:rPr>
        <w:t xml:space="preserve">Ассоциации </w:t>
      </w:r>
      <w:r w:rsidRPr="00E24FEC">
        <w:rPr>
          <w:rFonts w:eastAsia="Lucida Sans Unicode"/>
          <w:sz w:val="24"/>
          <w:szCs w:val="24"/>
        </w:rPr>
        <w:t>планирует выполнять по одному договору о строительстве, реконструкции и капитальном ремонте объектов капитального строительства, составляет 10 миллиардов рублей и более;</w:t>
      </w:r>
    </w:p>
    <w:p w:rsidR="00E24FEC" w:rsidRPr="00E24FEC" w:rsidRDefault="00E24FEC" w:rsidP="00E24FEC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E24FEC">
        <w:rPr>
          <w:rFonts w:eastAsia="Lucida Sans Unicode"/>
          <w:sz w:val="24"/>
          <w:szCs w:val="24"/>
        </w:rPr>
        <w:t xml:space="preserve">б) наличие у руководителей и специалистов квалификации, подтвержденной в порядке, установленном внутренними документами </w:t>
      </w:r>
      <w:r w:rsidR="00F0484A" w:rsidRPr="00F0484A">
        <w:rPr>
          <w:rFonts w:eastAsia="Lucida Sans Unicode"/>
          <w:sz w:val="24"/>
          <w:szCs w:val="24"/>
        </w:rPr>
        <w:t>Ассоциации</w:t>
      </w:r>
      <w:r w:rsidRPr="00E24FEC">
        <w:rPr>
          <w:rFonts w:eastAsia="Lucida Sans Unicode"/>
          <w:sz w:val="24"/>
          <w:szCs w:val="24"/>
        </w:rPr>
        <w:t>, с учетом требований законодательства Российской Федерации;</w:t>
      </w:r>
    </w:p>
    <w:p w:rsidR="00E24FEC" w:rsidRPr="00E24FEC" w:rsidRDefault="00E24FEC" w:rsidP="00E24FEC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E24FEC">
        <w:rPr>
          <w:rFonts w:eastAsia="Lucida Sans Unicode"/>
          <w:sz w:val="24"/>
          <w:szCs w:val="24"/>
        </w:rPr>
        <w:t>в) повышение квалификации в области строительства руководителей и специалистов, осуществляемое не реже одного раза в 5 лет;</w:t>
      </w:r>
    </w:p>
    <w:p w:rsidR="00EE2FC6" w:rsidRDefault="00E24FEC" w:rsidP="00E24FEC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E24FEC">
        <w:rPr>
          <w:rFonts w:eastAsia="Lucida Sans Unicode"/>
          <w:sz w:val="24"/>
          <w:szCs w:val="24"/>
        </w:rPr>
        <w:t xml:space="preserve">г) наличие у члена </w:t>
      </w:r>
      <w:r w:rsidR="00F0484A" w:rsidRPr="00F0484A">
        <w:rPr>
          <w:rFonts w:eastAsia="Lucida Sans Unicode"/>
          <w:sz w:val="24"/>
          <w:szCs w:val="24"/>
        </w:rPr>
        <w:t xml:space="preserve">Ассоциации </w:t>
      </w:r>
      <w:r w:rsidRPr="00E24FEC">
        <w:rPr>
          <w:rFonts w:eastAsia="Lucida Sans Unicode"/>
          <w:sz w:val="24"/>
          <w:szCs w:val="24"/>
        </w:rPr>
        <w:t xml:space="preserve">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штатное расписание такого члена </w:t>
      </w:r>
      <w:r w:rsidRPr="00E24FEC">
        <w:rPr>
          <w:rFonts w:eastAsia="Lucida Sans Unicode"/>
          <w:sz w:val="24"/>
          <w:szCs w:val="24"/>
        </w:rPr>
        <w:lastRenderedPageBreak/>
        <w:t xml:space="preserve">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442015" w:rsidRPr="00442015" w:rsidRDefault="00C200B4" w:rsidP="00E24FEC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2</w:t>
      </w:r>
      <w:r w:rsidR="00442015" w:rsidRPr="00442015">
        <w:rPr>
          <w:rFonts w:eastAsia="Lucida Sans Unicode"/>
          <w:sz w:val="24"/>
          <w:szCs w:val="24"/>
        </w:rPr>
        <w:t xml:space="preserve">. Требованием </w:t>
      </w:r>
      <w:r w:rsidR="00607695" w:rsidRPr="00607695">
        <w:rPr>
          <w:rFonts w:eastAsia="Lucida Sans Unicode"/>
          <w:sz w:val="24"/>
          <w:szCs w:val="24"/>
        </w:rPr>
        <w:t xml:space="preserve">к члену </w:t>
      </w:r>
      <w:r w:rsidR="00607695">
        <w:rPr>
          <w:rFonts w:eastAsia="Lucida Sans Unicode"/>
          <w:sz w:val="24"/>
          <w:szCs w:val="24"/>
        </w:rPr>
        <w:t>Ассоциации</w:t>
      </w:r>
      <w:r w:rsidR="00607695" w:rsidRPr="00607695">
        <w:rPr>
          <w:rFonts w:eastAsia="Lucida Sans Unicode"/>
          <w:sz w:val="24"/>
          <w:szCs w:val="24"/>
        </w:rPr>
        <w:t>, осуществляющему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и в случае необходимости средств обеспечения промы</w:t>
      </w:r>
      <w:r w:rsidR="00607695">
        <w:rPr>
          <w:rFonts w:eastAsia="Lucida Sans Unicode"/>
          <w:sz w:val="24"/>
          <w:szCs w:val="24"/>
        </w:rPr>
        <w:t xml:space="preserve">шленной безопасности </w:t>
      </w:r>
      <w:r w:rsidR="00442015" w:rsidRPr="003D4C5C">
        <w:rPr>
          <w:rFonts w:eastAsia="Lucida Sans Unicode"/>
          <w:sz w:val="24"/>
          <w:szCs w:val="24"/>
        </w:rPr>
        <w:t>в составе и количестве, которые необходимы для таких строительства, реконструкции, капитального ремонта.</w:t>
      </w:r>
      <w:r w:rsidR="00442015" w:rsidRPr="00442015">
        <w:rPr>
          <w:rFonts w:eastAsia="Lucida Sans Unicode"/>
          <w:sz w:val="24"/>
          <w:szCs w:val="24"/>
        </w:rPr>
        <w:t xml:space="preserve"> </w:t>
      </w:r>
    </w:p>
    <w:p w:rsidR="00442015" w:rsidRPr="00442015" w:rsidRDefault="00442015" w:rsidP="00442015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 w:rsidRPr="00442015">
        <w:rPr>
          <w:rFonts w:eastAsia="Lucida Sans Unicode"/>
          <w:sz w:val="24"/>
          <w:szCs w:val="24"/>
        </w:rPr>
        <w:t>Имущество должно соответствовать действующим нормативным актам РФ по количеству и составу. Строительство, реконструкция, капитальный ремонт особо опасных, технически сложных и уникальных объектов, за исключением объектов использования атомной энергии, должны осуществляться с применением технических устройств, материалов и изделий, обеспечивающих соответствие особо опасных и технически сложных объектов требованиям действующих нормативных актов и проектной документации. Технические устройства, в том числе иностранного производства, применяемые при строительстве, реконструкции, капитальном ремонте особо опасных, технически сложных и уникальных объектов, подлежат сертификации или декларированию соответствия на соответствие требованиям промышленной безопасности в установленном законодательством Российской Федерации о техническом регулировании порядке.</w:t>
      </w:r>
    </w:p>
    <w:p w:rsidR="00442015" w:rsidRPr="00442015" w:rsidRDefault="00C200B4" w:rsidP="00442015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3</w:t>
      </w:r>
      <w:r w:rsidR="00442015" w:rsidRPr="00442015">
        <w:rPr>
          <w:rFonts w:eastAsia="Lucida Sans Unicode"/>
          <w:sz w:val="24"/>
          <w:szCs w:val="24"/>
        </w:rPr>
        <w:t xml:space="preserve">. Требованием </w:t>
      </w:r>
      <w:r w:rsidR="00613DDB" w:rsidRPr="00613DDB">
        <w:rPr>
          <w:rFonts w:eastAsia="Lucida Sans Unicode"/>
          <w:sz w:val="24"/>
          <w:szCs w:val="24"/>
        </w:rPr>
        <w:t xml:space="preserve">к члену </w:t>
      </w:r>
      <w:r w:rsidR="00613DDB">
        <w:rPr>
          <w:rFonts w:eastAsia="Lucida Sans Unicode"/>
          <w:sz w:val="24"/>
          <w:szCs w:val="24"/>
        </w:rPr>
        <w:t>Ассоциации</w:t>
      </w:r>
      <w:r w:rsidR="00613DDB" w:rsidRPr="00613DDB">
        <w:rPr>
          <w:rFonts w:eastAsia="Lucida Sans Unicode"/>
          <w:sz w:val="24"/>
          <w:szCs w:val="24"/>
        </w:rPr>
        <w:t>, осуществляющему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в отношении контроля качества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</w:t>
      </w:r>
      <w:r w:rsidR="00442015" w:rsidRPr="00442015">
        <w:rPr>
          <w:rFonts w:eastAsia="Lucida Sans Unicode"/>
          <w:sz w:val="24"/>
          <w:szCs w:val="24"/>
        </w:rPr>
        <w:t>.</w:t>
      </w:r>
    </w:p>
    <w:p w:rsidR="00442015" w:rsidRPr="00442015" w:rsidRDefault="00442015" w:rsidP="00442015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</w:p>
    <w:p w:rsidR="00F62B96" w:rsidRDefault="00F62B96" w:rsidP="00442015">
      <w:pPr>
        <w:suppressAutoHyphens/>
        <w:autoSpaceDE/>
        <w:autoSpaceDN/>
        <w:adjustRightInd/>
        <w:ind w:firstLine="567"/>
        <w:jc w:val="center"/>
        <w:rPr>
          <w:rFonts w:eastAsia="Lucida Sans Unicode"/>
          <w:b/>
          <w:sz w:val="24"/>
          <w:szCs w:val="24"/>
        </w:rPr>
      </w:pPr>
    </w:p>
    <w:p w:rsidR="00442015" w:rsidRPr="00442015" w:rsidRDefault="00442015" w:rsidP="00442015">
      <w:pPr>
        <w:suppressAutoHyphens/>
        <w:autoSpaceDE/>
        <w:autoSpaceDN/>
        <w:adjustRightInd/>
        <w:ind w:firstLine="567"/>
        <w:jc w:val="center"/>
        <w:rPr>
          <w:rFonts w:eastAsia="Lucida Sans Unicode"/>
          <w:b/>
          <w:sz w:val="24"/>
          <w:szCs w:val="24"/>
        </w:rPr>
      </w:pPr>
      <w:r w:rsidRPr="00442015">
        <w:rPr>
          <w:rFonts w:eastAsia="Lucida Sans Unicode"/>
          <w:b/>
          <w:sz w:val="24"/>
          <w:szCs w:val="24"/>
        </w:rPr>
        <w:t>3. Требования к членам Ассоциации, осуществляющим строительство, реконструкцию, капитальный ремонт объектов использования атомной энергии</w:t>
      </w:r>
    </w:p>
    <w:p w:rsidR="00442015" w:rsidRPr="00442015" w:rsidRDefault="00442015" w:rsidP="00442015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</w:p>
    <w:p w:rsidR="00442015" w:rsidRPr="00442015" w:rsidRDefault="00986B1D" w:rsidP="00442015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1. Требованием к члену Ассоциации, осуществляющему</w:t>
      </w:r>
      <w:r w:rsidR="00442015" w:rsidRPr="00442015">
        <w:rPr>
          <w:rFonts w:eastAsia="Lucida Sans Unicode"/>
          <w:sz w:val="24"/>
          <w:szCs w:val="24"/>
        </w:rPr>
        <w:t xml:space="preserve"> строительство, реконструкцию, капитальный ремонт объектов использования атомной энергии, является наличие у члена Ассоциации 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энергии.</w:t>
      </w:r>
    </w:p>
    <w:p w:rsidR="00442015" w:rsidRPr="00442015" w:rsidRDefault="00442015" w:rsidP="00442015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</w:p>
    <w:p w:rsidR="00442015" w:rsidRDefault="00442015" w:rsidP="00442015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</w:p>
    <w:p w:rsidR="00300593" w:rsidRDefault="00300593" w:rsidP="00442015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</w:p>
    <w:p w:rsidR="00300593" w:rsidRDefault="00300593" w:rsidP="00442015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</w:p>
    <w:p w:rsidR="00503CC7" w:rsidRPr="00300593" w:rsidRDefault="00300593" w:rsidP="00300593">
      <w:pPr>
        <w:suppressAutoHyphens/>
        <w:autoSpaceDE/>
        <w:autoSpaceDN/>
        <w:adjustRightInd/>
        <w:ind w:firstLine="567"/>
        <w:jc w:val="both"/>
        <w:rPr>
          <w:rFonts w:eastAsia="Lucida Sans Unicode"/>
          <w:sz w:val="24"/>
          <w:szCs w:val="24"/>
        </w:rPr>
      </w:pPr>
      <w:bookmarkStart w:id="0" w:name="_GoBack"/>
      <w:r>
        <w:rPr>
          <w:rFonts w:eastAsia="Lucida Sans Unicode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-871220</wp:posOffset>
            </wp:positionH>
            <wp:positionV relativeFrom="margin">
              <wp:posOffset>-817245</wp:posOffset>
            </wp:positionV>
            <wp:extent cx="7172960" cy="10144125"/>
            <wp:effectExtent l="0" t="0" r="889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05666320221215170229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96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03CC7" w:rsidRPr="00300593" w:rsidSect="0015585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97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97" w:rsidRDefault="00226797" w:rsidP="00D919C3">
      <w:r>
        <w:separator/>
      </w:r>
    </w:p>
  </w:endnote>
  <w:endnote w:type="continuationSeparator" w:id="0">
    <w:p w:rsidR="00226797" w:rsidRDefault="00226797" w:rsidP="00D9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03" w:rsidRDefault="00BA1CD3" w:rsidP="005222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A03" w:rsidRDefault="00226797" w:rsidP="0052227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03" w:rsidRDefault="00BA1CD3" w:rsidP="005222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0593">
      <w:rPr>
        <w:rStyle w:val="a5"/>
        <w:noProof/>
      </w:rPr>
      <w:t>5</w:t>
    </w:r>
    <w:r>
      <w:rPr>
        <w:rStyle w:val="a5"/>
      </w:rPr>
      <w:fldChar w:fldCharType="end"/>
    </w:r>
  </w:p>
  <w:p w:rsidR="00593A03" w:rsidRDefault="00226797" w:rsidP="005222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97" w:rsidRDefault="00226797" w:rsidP="00D919C3">
      <w:r>
        <w:separator/>
      </w:r>
    </w:p>
  </w:footnote>
  <w:footnote w:type="continuationSeparator" w:id="0">
    <w:p w:rsidR="00226797" w:rsidRDefault="00226797" w:rsidP="00D9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B6C" w:rsidRDefault="009A3B6C" w:rsidP="009A3B6C">
    <w:pPr>
      <w:shd w:val="clear" w:color="auto" w:fill="FFFFFF"/>
      <w:ind w:left="17" w:hanging="17"/>
      <w:jc w:val="right"/>
      <w:rPr>
        <w:b/>
        <w:i/>
        <w:sz w:val="24"/>
        <w:szCs w:val="24"/>
      </w:rPr>
    </w:pPr>
    <w:r w:rsidRPr="00DB3D34">
      <w:rPr>
        <w:b/>
        <w:i/>
        <w:sz w:val="24"/>
        <w:szCs w:val="24"/>
      </w:rPr>
      <w:t xml:space="preserve">Требования </w:t>
    </w:r>
    <w:r w:rsidRPr="00D919C3">
      <w:rPr>
        <w:b/>
        <w:i/>
        <w:sz w:val="24"/>
        <w:szCs w:val="24"/>
      </w:rPr>
      <w:t>к членам Ассоциац</w:t>
    </w:r>
    <w:r>
      <w:rPr>
        <w:b/>
        <w:i/>
        <w:sz w:val="24"/>
        <w:szCs w:val="24"/>
      </w:rPr>
      <w:t xml:space="preserve">ии Саморегулируемая организация </w:t>
    </w:r>
    <w:r w:rsidRPr="00D919C3">
      <w:rPr>
        <w:b/>
        <w:i/>
        <w:sz w:val="24"/>
        <w:szCs w:val="24"/>
      </w:rPr>
      <w:t>«Центр развития строительства», осуществляющим строительство, реконструкцию, капитальный ремонт особо опасных, технически сложных и уникальных объектов</w:t>
    </w:r>
  </w:p>
  <w:p w:rsidR="00DB3D34" w:rsidRPr="00F42B59" w:rsidRDefault="00BA1CD3" w:rsidP="0052227E">
    <w:pPr>
      <w:pStyle w:val="a6"/>
      <w:jc w:val="right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9C3" w:rsidRDefault="00BA1CD3" w:rsidP="00D919C3">
    <w:pPr>
      <w:shd w:val="clear" w:color="auto" w:fill="FFFFFF"/>
      <w:ind w:left="17" w:hanging="17"/>
      <w:jc w:val="right"/>
      <w:rPr>
        <w:b/>
        <w:i/>
        <w:sz w:val="24"/>
        <w:szCs w:val="24"/>
      </w:rPr>
    </w:pPr>
    <w:r w:rsidRPr="00DB3D34">
      <w:rPr>
        <w:b/>
        <w:i/>
        <w:sz w:val="24"/>
        <w:szCs w:val="24"/>
      </w:rPr>
      <w:t xml:space="preserve">Требования </w:t>
    </w:r>
    <w:r w:rsidR="00D919C3" w:rsidRPr="00D919C3">
      <w:rPr>
        <w:b/>
        <w:i/>
        <w:sz w:val="24"/>
        <w:szCs w:val="24"/>
      </w:rPr>
      <w:t>к членам Ассоциац</w:t>
    </w:r>
    <w:r w:rsidR="00D919C3">
      <w:rPr>
        <w:b/>
        <w:i/>
        <w:sz w:val="24"/>
        <w:szCs w:val="24"/>
      </w:rPr>
      <w:t xml:space="preserve">ии Саморегулируемая организация </w:t>
    </w:r>
    <w:r w:rsidR="00D919C3" w:rsidRPr="00D919C3">
      <w:rPr>
        <w:b/>
        <w:i/>
        <w:sz w:val="24"/>
        <w:szCs w:val="24"/>
      </w:rPr>
      <w:t>«Центр развития строительства», осуществляющим строительство, реконструкцию, капитальный ремонт особо опасных, технически сложных и уникальных объектов</w:t>
    </w:r>
  </w:p>
  <w:p w:rsidR="00DB3D34" w:rsidRDefault="00BA1CD3" w:rsidP="00D919C3">
    <w:pPr>
      <w:shd w:val="clear" w:color="auto" w:fill="FFFFFF"/>
      <w:ind w:left="17" w:hanging="17"/>
      <w:jc w:val="right"/>
    </w:pPr>
    <w: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45B9"/>
    <w:multiLevelType w:val="multilevel"/>
    <w:tmpl w:val="8B98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F6"/>
    <w:rsid w:val="00037302"/>
    <w:rsid w:val="00045AAF"/>
    <w:rsid w:val="00065BCF"/>
    <w:rsid w:val="000845E2"/>
    <w:rsid w:val="000B3E6E"/>
    <w:rsid w:val="000B50AF"/>
    <w:rsid w:val="000D0BD9"/>
    <w:rsid w:val="001378BB"/>
    <w:rsid w:val="00155C8A"/>
    <w:rsid w:val="00166538"/>
    <w:rsid w:val="001922F6"/>
    <w:rsid w:val="0019731A"/>
    <w:rsid w:val="001B1402"/>
    <w:rsid w:val="001B23F5"/>
    <w:rsid w:val="001C0A72"/>
    <w:rsid w:val="00226797"/>
    <w:rsid w:val="00300593"/>
    <w:rsid w:val="00330C7D"/>
    <w:rsid w:val="003814F2"/>
    <w:rsid w:val="00386E68"/>
    <w:rsid w:val="003C367F"/>
    <w:rsid w:val="003C7F17"/>
    <w:rsid w:val="003D4C5C"/>
    <w:rsid w:val="00442015"/>
    <w:rsid w:val="0046293F"/>
    <w:rsid w:val="004D3D30"/>
    <w:rsid w:val="004E3634"/>
    <w:rsid w:val="00503CC7"/>
    <w:rsid w:val="00514519"/>
    <w:rsid w:val="00574338"/>
    <w:rsid w:val="005A6E43"/>
    <w:rsid w:val="005C5A79"/>
    <w:rsid w:val="005F5D55"/>
    <w:rsid w:val="00606D2E"/>
    <w:rsid w:val="00607695"/>
    <w:rsid w:val="00613DDB"/>
    <w:rsid w:val="00620C74"/>
    <w:rsid w:val="006513CF"/>
    <w:rsid w:val="006B52A5"/>
    <w:rsid w:val="006E02F7"/>
    <w:rsid w:val="007161CC"/>
    <w:rsid w:val="007261D1"/>
    <w:rsid w:val="007C7E2B"/>
    <w:rsid w:val="00863058"/>
    <w:rsid w:val="008741D9"/>
    <w:rsid w:val="00884840"/>
    <w:rsid w:val="008E6D28"/>
    <w:rsid w:val="009531CA"/>
    <w:rsid w:val="00986B1D"/>
    <w:rsid w:val="009A3B6C"/>
    <w:rsid w:val="009D552B"/>
    <w:rsid w:val="00A72070"/>
    <w:rsid w:val="00A82CBE"/>
    <w:rsid w:val="00A85180"/>
    <w:rsid w:val="00AB16D0"/>
    <w:rsid w:val="00AD5C53"/>
    <w:rsid w:val="00B8086E"/>
    <w:rsid w:val="00BA1CD3"/>
    <w:rsid w:val="00BB6F13"/>
    <w:rsid w:val="00BC6B8F"/>
    <w:rsid w:val="00BE0C3F"/>
    <w:rsid w:val="00C1458D"/>
    <w:rsid w:val="00C200B4"/>
    <w:rsid w:val="00C456E4"/>
    <w:rsid w:val="00CA532F"/>
    <w:rsid w:val="00CA7C06"/>
    <w:rsid w:val="00CB7878"/>
    <w:rsid w:val="00CE2200"/>
    <w:rsid w:val="00D919C3"/>
    <w:rsid w:val="00DA6BE0"/>
    <w:rsid w:val="00DB37F8"/>
    <w:rsid w:val="00E05835"/>
    <w:rsid w:val="00E24FEC"/>
    <w:rsid w:val="00E552F1"/>
    <w:rsid w:val="00E6010F"/>
    <w:rsid w:val="00ED6449"/>
    <w:rsid w:val="00EE2FC6"/>
    <w:rsid w:val="00F03742"/>
    <w:rsid w:val="00F0484A"/>
    <w:rsid w:val="00F37163"/>
    <w:rsid w:val="00F4080E"/>
    <w:rsid w:val="00F62B96"/>
    <w:rsid w:val="00F64B59"/>
    <w:rsid w:val="00FB6E88"/>
    <w:rsid w:val="00F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3749"/>
  <w15:docId w15:val="{D3484069-F7D5-458C-B112-B18971DA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922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2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922F6"/>
  </w:style>
  <w:style w:type="paragraph" w:styleId="a6">
    <w:name w:val="header"/>
    <w:basedOn w:val="a"/>
    <w:link w:val="a7"/>
    <w:rsid w:val="001922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92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86E68"/>
    <w:pPr>
      <w:ind w:left="720"/>
      <w:contextualSpacing/>
    </w:pPr>
  </w:style>
  <w:style w:type="paragraph" w:customStyle="1" w:styleId="a9">
    <w:name w:val="Знак"/>
    <w:basedOn w:val="a"/>
    <w:rsid w:val="00442015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Светлана Горбаченко</cp:lastModifiedBy>
  <cp:revision>2</cp:revision>
  <dcterms:created xsi:type="dcterms:W3CDTF">2022-12-15T14:15:00Z</dcterms:created>
  <dcterms:modified xsi:type="dcterms:W3CDTF">2022-12-15T14:15:00Z</dcterms:modified>
</cp:coreProperties>
</file>