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AD0721" w:rsidRDefault="00AA2925" w:rsidP="00590C66">
      <w:pPr>
        <w:ind w:left="-540"/>
        <w:jc w:val="center"/>
        <w:rPr>
          <w:b/>
          <w:sz w:val="22"/>
          <w:szCs w:val="22"/>
        </w:rPr>
      </w:pPr>
      <w:r w:rsidRPr="00AD0721">
        <w:rPr>
          <w:b/>
          <w:sz w:val="22"/>
          <w:szCs w:val="22"/>
        </w:rPr>
        <w:t>Решение</w:t>
      </w:r>
    </w:p>
    <w:p w:rsidR="00590C66" w:rsidRPr="00AD0721" w:rsidRDefault="00590C66" w:rsidP="00590C66">
      <w:pPr>
        <w:ind w:left="-540"/>
        <w:jc w:val="center"/>
        <w:rPr>
          <w:b/>
          <w:sz w:val="22"/>
          <w:szCs w:val="22"/>
        </w:rPr>
      </w:pPr>
      <w:r w:rsidRPr="00AD0721">
        <w:rPr>
          <w:b/>
          <w:sz w:val="22"/>
          <w:szCs w:val="22"/>
        </w:rPr>
        <w:t>Председателя Контрольного комитета</w:t>
      </w:r>
    </w:p>
    <w:p w:rsidR="00590C66" w:rsidRPr="00AD0721" w:rsidRDefault="00590C66" w:rsidP="00590C66">
      <w:pPr>
        <w:ind w:left="-540"/>
        <w:jc w:val="center"/>
        <w:rPr>
          <w:b/>
          <w:sz w:val="22"/>
          <w:szCs w:val="22"/>
        </w:rPr>
      </w:pPr>
      <w:r w:rsidRPr="00AD0721">
        <w:rPr>
          <w:b/>
          <w:sz w:val="22"/>
          <w:szCs w:val="22"/>
        </w:rPr>
        <w:t>Некоммерческого партнерства</w:t>
      </w:r>
    </w:p>
    <w:p w:rsidR="00590C66" w:rsidRPr="00AD0721" w:rsidRDefault="00590C66" w:rsidP="00590C66">
      <w:pPr>
        <w:ind w:left="-540"/>
        <w:jc w:val="center"/>
        <w:rPr>
          <w:b/>
          <w:sz w:val="22"/>
          <w:szCs w:val="22"/>
        </w:rPr>
      </w:pPr>
      <w:r w:rsidRPr="00AD0721">
        <w:rPr>
          <w:b/>
          <w:sz w:val="22"/>
          <w:szCs w:val="22"/>
        </w:rPr>
        <w:t>«Центр развития строительства» (далее – Партнерство)</w:t>
      </w:r>
    </w:p>
    <w:p w:rsidR="000140F7" w:rsidRPr="00AD0721" w:rsidRDefault="000140F7" w:rsidP="00590C66">
      <w:pPr>
        <w:ind w:left="-540"/>
        <w:jc w:val="center"/>
        <w:rPr>
          <w:sz w:val="22"/>
          <w:szCs w:val="22"/>
        </w:rPr>
      </w:pPr>
    </w:p>
    <w:p w:rsidR="00590C66" w:rsidRPr="00AD0721" w:rsidRDefault="00590C66" w:rsidP="00590C66">
      <w:pPr>
        <w:jc w:val="center"/>
        <w:rPr>
          <w:sz w:val="22"/>
          <w:szCs w:val="22"/>
        </w:rPr>
      </w:pPr>
      <w:r w:rsidRPr="00AD0721">
        <w:rPr>
          <w:sz w:val="22"/>
          <w:szCs w:val="22"/>
        </w:rPr>
        <w:t xml:space="preserve">г. Санкт-Петербург                                                             </w:t>
      </w:r>
      <w:r w:rsidRPr="00AD0721">
        <w:rPr>
          <w:sz w:val="22"/>
          <w:szCs w:val="22"/>
        </w:rPr>
        <w:tab/>
        <w:t xml:space="preserve">                 «</w:t>
      </w:r>
      <w:r w:rsidR="00780F0C" w:rsidRPr="00AD0721">
        <w:rPr>
          <w:sz w:val="22"/>
          <w:szCs w:val="22"/>
        </w:rPr>
        <w:t>0</w:t>
      </w:r>
      <w:r w:rsidR="00F50680" w:rsidRPr="00AD0721">
        <w:rPr>
          <w:sz w:val="22"/>
          <w:szCs w:val="22"/>
        </w:rPr>
        <w:t>7</w:t>
      </w:r>
      <w:r w:rsidRPr="00AD0721">
        <w:rPr>
          <w:sz w:val="22"/>
          <w:szCs w:val="22"/>
        </w:rPr>
        <w:t xml:space="preserve">» </w:t>
      </w:r>
      <w:r w:rsidR="00F50680" w:rsidRPr="00AD0721">
        <w:rPr>
          <w:sz w:val="22"/>
          <w:szCs w:val="22"/>
        </w:rPr>
        <w:t>октября</w:t>
      </w:r>
      <w:r w:rsidRPr="00AD0721">
        <w:rPr>
          <w:sz w:val="22"/>
          <w:szCs w:val="22"/>
        </w:rPr>
        <w:t xml:space="preserve"> 201</w:t>
      </w:r>
      <w:r w:rsidR="00AA2925" w:rsidRPr="00AD0721">
        <w:rPr>
          <w:sz w:val="22"/>
          <w:szCs w:val="22"/>
        </w:rPr>
        <w:t>4</w:t>
      </w:r>
      <w:r w:rsidRPr="00AD0721">
        <w:rPr>
          <w:sz w:val="22"/>
          <w:szCs w:val="22"/>
        </w:rPr>
        <w:t xml:space="preserve"> г.</w:t>
      </w:r>
    </w:p>
    <w:p w:rsidR="00590C66" w:rsidRPr="00AD0721" w:rsidRDefault="00590C66" w:rsidP="00590C66">
      <w:pPr>
        <w:ind w:left="-540"/>
        <w:jc w:val="center"/>
        <w:rPr>
          <w:sz w:val="22"/>
          <w:szCs w:val="22"/>
        </w:rPr>
      </w:pPr>
    </w:p>
    <w:p w:rsidR="00590C66" w:rsidRPr="00AD0721" w:rsidRDefault="00590C66" w:rsidP="00590C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D0721">
        <w:rPr>
          <w:sz w:val="22"/>
          <w:szCs w:val="22"/>
        </w:rPr>
        <w:t xml:space="preserve">Я, </w:t>
      </w:r>
      <w:r w:rsidR="00AA2925" w:rsidRPr="00AD0721">
        <w:rPr>
          <w:sz w:val="22"/>
          <w:szCs w:val="22"/>
        </w:rPr>
        <w:t>Давыдов Александр Михайлович</w:t>
      </w:r>
      <w:r w:rsidRPr="00AD0721">
        <w:rPr>
          <w:sz w:val="22"/>
          <w:szCs w:val="22"/>
        </w:rPr>
        <w:t xml:space="preserve">, являясь Председателем Контрольного комитета Партнерства, </w:t>
      </w:r>
      <w:r w:rsidR="00AA2925" w:rsidRPr="00AD0721">
        <w:rPr>
          <w:sz w:val="22"/>
          <w:szCs w:val="22"/>
        </w:rPr>
        <w:t xml:space="preserve">на основании обращения Директора Партнерства Яковлева В.Ю. </w:t>
      </w:r>
      <w:r w:rsidR="00780F0C" w:rsidRPr="00AD0721">
        <w:rPr>
          <w:sz w:val="22"/>
          <w:szCs w:val="22"/>
        </w:rPr>
        <w:t>от 0</w:t>
      </w:r>
      <w:r w:rsidR="00AC704B" w:rsidRPr="00AD0721">
        <w:rPr>
          <w:sz w:val="22"/>
          <w:szCs w:val="22"/>
        </w:rPr>
        <w:t>6.10</w:t>
      </w:r>
      <w:r w:rsidR="008331FA" w:rsidRPr="00AD0721">
        <w:rPr>
          <w:sz w:val="22"/>
          <w:szCs w:val="22"/>
        </w:rPr>
        <w:t>.2014 г.</w:t>
      </w:r>
      <w:r w:rsidR="00E35F76" w:rsidRPr="00AD0721">
        <w:rPr>
          <w:sz w:val="22"/>
          <w:szCs w:val="22"/>
        </w:rPr>
        <w:t>,</w:t>
      </w:r>
      <w:r w:rsidR="008331FA" w:rsidRPr="00AD0721">
        <w:rPr>
          <w:sz w:val="22"/>
          <w:szCs w:val="22"/>
        </w:rPr>
        <w:t xml:space="preserve"> </w:t>
      </w:r>
      <w:r w:rsidR="00E35F76" w:rsidRPr="00AD0721">
        <w:rPr>
          <w:sz w:val="22"/>
          <w:szCs w:val="22"/>
        </w:rPr>
        <w:t xml:space="preserve">связанного с нарушением членами условий членства в Партнерстве, </w:t>
      </w:r>
      <w:r w:rsidRPr="00AD0721">
        <w:rPr>
          <w:sz w:val="22"/>
          <w:szCs w:val="22"/>
        </w:rPr>
        <w:t>решил:</w:t>
      </w:r>
    </w:p>
    <w:p w:rsidR="00590C66" w:rsidRPr="00AD0721" w:rsidRDefault="00590C66" w:rsidP="00590C66">
      <w:pPr>
        <w:ind w:left="-540"/>
        <w:jc w:val="center"/>
        <w:rPr>
          <w:sz w:val="22"/>
          <w:szCs w:val="22"/>
        </w:rPr>
      </w:pPr>
    </w:p>
    <w:p w:rsidR="008331FA" w:rsidRPr="00AD0721" w:rsidRDefault="00A13400" w:rsidP="00A13400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AD0721">
        <w:rPr>
          <w:sz w:val="22"/>
          <w:szCs w:val="22"/>
        </w:rPr>
        <w:t xml:space="preserve">1. </w:t>
      </w:r>
      <w:r w:rsidR="009518E8" w:rsidRPr="00AD0721">
        <w:rPr>
          <w:sz w:val="22"/>
          <w:szCs w:val="22"/>
        </w:rPr>
        <w:t>В соответствии с Правилами контроля в области саморегулирования в новой редакции н</w:t>
      </w:r>
      <w:r w:rsidRPr="00AD0721">
        <w:rPr>
          <w:sz w:val="22"/>
          <w:szCs w:val="22"/>
        </w:rPr>
        <w:t>азначить</w:t>
      </w:r>
      <w:r w:rsidR="00780F0C" w:rsidRPr="00AD0721">
        <w:rPr>
          <w:sz w:val="22"/>
          <w:szCs w:val="22"/>
        </w:rPr>
        <w:t xml:space="preserve"> и провести 0</w:t>
      </w:r>
      <w:r w:rsidR="00AC704B" w:rsidRPr="00AD0721">
        <w:rPr>
          <w:sz w:val="22"/>
          <w:szCs w:val="22"/>
        </w:rPr>
        <w:t>7</w:t>
      </w:r>
      <w:r w:rsidR="00780F0C" w:rsidRPr="00AD0721">
        <w:rPr>
          <w:sz w:val="22"/>
          <w:szCs w:val="22"/>
        </w:rPr>
        <w:t xml:space="preserve"> – 0</w:t>
      </w:r>
      <w:r w:rsidR="00AC704B" w:rsidRPr="00AD0721">
        <w:rPr>
          <w:sz w:val="22"/>
          <w:szCs w:val="22"/>
        </w:rPr>
        <w:t>8</w:t>
      </w:r>
      <w:r w:rsidR="00442F0E" w:rsidRPr="00AD0721">
        <w:rPr>
          <w:sz w:val="22"/>
          <w:szCs w:val="22"/>
        </w:rPr>
        <w:t xml:space="preserve"> </w:t>
      </w:r>
      <w:r w:rsidR="00AC704B" w:rsidRPr="00AD0721">
        <w:rPr>
          <w:sz w:val="22"/>
          <w:szCs w:val="22"/>
        </w:rPr>
        <w:t>октября</w:t>
      </w:r>
      <w:r w:rsidR="00442F0E" w:rsidRPr="00AD0721">
        <w:rPr>
          <w:sz w:val="22"/>
          <w:szCs w:val="22"/>
        </w:rPr>
        <w:t xml:space="preserve"> 2014 г.</w:t>
      </w:r>
      <w:r w:rsidRPr="00AD0721">
        <w:rPr>
          <w:sz w:val="22"/>
          <w:szCs w:val="22"/>
        </w:rPr>
        <w:t xml:space="preserve"> </w:t>
      </w:r>
      <w:r w:rsidR="009518E8" w:rsidRPr="00AD0721">
        <w:rPr>
          <w:sz w:val="22"/>
          <w:szCs w:val="22"/>
        </w:rPr>
        <w:t xml:space="preserve">внеплановую </w:t>
      </w:r>
      <w:r w:rsidRPr="00AD0721">
        <w:rPr>
          <w:sz w:val="22"/>
          <w:szCs w:val="22"/>
        </w:rPr>
        <w:t xml:space="preserve">проверку соблюдения </w:t>
      </w:r>
      <w:r w:rsidR="009518E8" w:rsidRPr="00AD0721">
        <w:rPr>
          <w:sz w:val="22"/>
          <w:szCs w:val="22"/>
        </w:rPr>
        <w:t>условий членства</w:t>
      </w:r>
      <w:r w:rsidR="008331FA" w:rsidRPr="00AD0721">
        <w:rPr>
          <w:sz w:val="22"/>
          <w:szCs w:val="22"/>
        </w:rPr>
        <w:t xml:space="preserve"> в</w:t>
      </w:r>
      <w:r w:rsidRPr="00AD0721">
        <w:rPr>
          <w:sz w:val="22"/>
          <w:szCs w:val="22"/>
        </w:rPr>
        <w:t xml:space="preserve"> </w:t>
      </w:r>
      <w:r w:rsidR="008331FA" w:rsidRPr="00AD0721">
        <w:rPr>
          <w:sz w:val="22"/>
          <w:szCs w:val="22"/>
        </w:rPr>
        <w:t xml:space="preserve">Партнерстве </w:t>
      </w:r>
      <w:r w:rsidRPr="00AD0721">
        <w:rPr>
          <w:sz w:val="22"/>
          <w:szCs w:val="22"/>
        </w:rPr>
        <w:t xml:space="preserve">в отношении: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2268"/>
      </w:tblGrid>
      <w:tr w:rsidR="00F50680" w:rsidRPr="00AD0721" w:rsidTr="003C7D7E">
        <w:trPr>
          <w:trHeight w:val="284"/>
        </w:trPr>
        <w:tc>
          <w:tcPr>
            <w:tcW w:w="560" w:type="dxa"/>
            <w:hideMark/>
          </w:tcPr>
          <w:p w:rsidR="00F50680" w:rsidRPr="00AD0721" w:rsidRDefault="00F50680" w:rsidP="00F50680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AD072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D0721">
              <w:rPr>
                <w:bCs/>
                <w:sz w:val="22"/>
                <w:szCs w:val="22"/>
              </w:rPr>
              <w:t>п</w:t>
            </w:r>
            <w:proofErr w:type="gramEnd"/>
            <w:r w:rsidRPr="00AD072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502" w:type="dxa"/>
            <w:hideMark/>
          </w:tcPr>
          <w:p w:rsidR="00F50680" w:rsidRPr="00AD0721" w:rsidRDefault="00F50680" w:rsidP="00F50680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AD0721">
              <w:rPr>
                <w:bCs/>
                <w:sz w:val="22"/>
                <w:szCs w:val="22"/>
              </w:rPr>
              <w:t>Наименование члена Партнерства</w:t>
            </w:r>
          </w:p>
        </w:tc>
        <w:tc>
          <w:tcPr>
            <w:tcW w:w="2268" w:type="dxa"/>
            <w:hideMark/>
          </w:tcPr>
          <w:p w:rsidR="00F50680" w:rsidRPr="00AD0721" w:rsidRDefault="00F50680" w:rsidP="00F50680">
            <w:pPr>
              <w:jc w:val="both"/>
              <w:outlineLvl w:val="1"/>
              <w:rPr>
                <w:bCs/>
                <w:sz w:val="22"/>
                <w:szCs w:val="22"/>
              </w:rPr>
            </w:pPr>
            <w:r w:rsidRPr="00AD0721">
              <w:rPr>
                <w:bCs/>
                <w:sz w:val="22"/>
                <w:szCs w:val="22"/>
              </w:rPr>
              <w:t>ИНН</w:t>
            </w:r>
          </w:p>
        </w:tc>
      </w:tr>
      <w:tr w:rsidR="00F50680" w:rsidRPr="00AD0721" w:rsidTr="003C7D7E">
        <w:trPr>
          <w:trHeight w:val="284"/>
        </w:trPr>
        <w:tc>
          <w:tcPr>
            <w:tcW w:w="560" w:type="dxa"/>
            <w:hideMark/>
          </w:tcPr>
          <w:p w:rsidR="00F50680" w:rsidRPr="00AD0721" w:rsidRDefault="00F50680" w:rsidP="00F50680">
            <w:pPr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proofErr w:type="gramStart"/>
            <w:r w:rsidRPr="00AD0721">
              <w:rPr>
                <w:sz w:val="22"/>
                <w:szCs w:val="22"/>
              </w:rPr>
              <w:t>АЛТАЙСКОЕ</w:t>
            </w:r>
            <w:proofErr w:type="gramEnd"/>
            <w:r w:rsidRPr="00AD0721">
              <w:rPr>
                <w:sz w:val="22"/>
                <w:szCs w:val="22"/>
              </w:rPr>
              <w:t xml:space="preserve"> ОАО ПО ПРОЕКТИРОВАНИЮ ОБЪЕКТОВ ВОДОХОЗЯЙСТВЕННОГО И МЕЛИОРАТИВНОГО НАЗНАЧЕНИЯ</w:t>
            </w:r>
          </w:p>
        </w:tc>
        <w:tc>
          <w:tcPr>
            <w:tcW w:w="2268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2224000748</w:t>
            </w:r>
          </w:p>
        </w:tc>
      </w:tr>
      <w:tr w:rsidR="00F50680" w:rsidRPr="00AD0721" w:rsidTr="003C7D7E">
        <w:trPr>
          <w:trHeight w:val="284"/>
        </w:trPr>
        <w:tc>
          <w:tcPr>
            <w:tcW w:w="560" w:type="dxa"/>
            <w:hideMark/>
          </w:tcPr>
          <w:p w:rsidR="00F50680" w:rsidRPr="00AD0721" w:rsidRDefault="00F50680" w:rsidP="00F50680">
            <w:pPr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ООО "</w:t>
            </w:r>
            <w:proofErr w:type="spellStart"/>
            <w:r w:rsidRPr="00AD0721">
              <w:rPr>
                <w:sz w:val="22"/>
                <w:szCs w:val="22"/>
              </w:rPr>
              <w:t>Полипласт</w:t>
            </w:r>
            <w:proofErr w:type="spellEnd"/>
            <w:r w:rsidRPr="00AD0721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6150011965</w:t>
            </w:r>
          </w:p>
        </w:tc>
      </w:tr>
      <w:tr w:rsidR="00F50680" w:rsidRPr="00AD0721" w:rsidTr="003C7D7E">
        <w:trPr>
          <w:trHeight w:val="284"/>
        </w:trPr>
        <w:tc>
          <w:tcPr>
            <w:tcW w:w="560" w:type="dxa"/>
            <w:hideMark/>
          </w:tcPr>
          <w:p w:rsidR="00F50680" w:rsidRPr="00AD0721" w:rsidRDefault="00F50680" w:rsidP="00F50680">
            <w:pPr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ООО СК "</w:t>
            </w:r>
            <w:proofErr w:type="spellStart"/>
            <w:r w:rsidRPr="00AD0721">
              <w:rPr>
                <w:sz w:val="22"/>
                <w:szCs w:val="22"/>
              </w:rPr>
              <w:t>СтройРесурс</w:t>
            </w:r>
            <w:proofErr w:type="spellEnd"/>
            <w:r w:rsidRPr="00AD0721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6155062586</w:t>
            </w:r>
          </w:p>
        </w:tc>
      </w:tr>
      <w:tr w:rsidR="00F50680" w:rsidRPr="00AD0721" w:rsidTr="003C7D7E">
        <w:trPr>
          <w:trHeight w:val="284"/>
        </w:trPr>
        <w:tc>
          <w:tcPr>
            <w:tcW w:w="560" w:type="dxa"/>
            <w:hideMark/>
          </w:tcPr>
          <w:p w:rsidR="00F50680" w:rsidRPr="00AD0721" w:rsidRDefault="00F50680" w:rsidP="00F50680">
            <w:pPr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ООО "</w:t>
            </w:r>
            <w:proofErr w:type="spellStart"/>
            <w:r w:rsidRPr="00AD0721">
              <w:rPr>
                <w:sz w:val="22"/>
                <w:szCs w:val="22"/>
              </w:rPr>
              <w:t>Веспи</w:t>
            </w:r>
            <w:proofErr w:type="spellEnd"/>
            <w:r w:rsidRPr="00AD0721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hideMark/>
          </w:tcPr>
          <w:p w:rsidR="00F50680" w:rsidRPr="00AD0721" w:rsidRDefault="00F50680" w:rsidP="00F5068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AD0721">
              <w:rPr>
                <w:sz w:val="22"/>
                <w:szCs w:val="22"/>
              </w:rPr>
              <w:t>6150031633</w:t>
            </w:r>
          </w:p>
        </w:tc>
      </w:tr>
    </w:tbl>
    <w:p w:rsidR="00AA2925" w:rsidRPr="00AD0721" w:rsidRDefault="00AA2925" w:rsidP="00714378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590C66" w:rsidRPr="00AD0721" w:rsidRDefault="009518E8" w:rsidP="00374B4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AD0721">
        <w:rPr>
          <w:sz w:val="22"/>
          <w:szCs w:val="22"/>
        </w:rPr>
        <w:t>2</w:t>
      </w:r>
      <w:r w:rsidR="0074523C" w:rsidRPr="00AD0721">
        <w:rPr>
          <w:sz w:val="22"/>
          <w:szCs w:val="22"/>
        </w:rPr>
        <w:t>.</w:t>
      </w:r>
      <w:r w:rsidR="00590C66" w:rsidRPr="00AD0721">
        <w:rPr>
          <w:sz w:val="22"/>
          <w:szCs w:val="22"/>
        </w:rPr>
        <w:t>Утвердить рабочую группу для проведения проверки в составе следующих членов Контрольного комитета Партнерства:</w:t>
      </w:r>
    </w:p>
    <w:p w:rsidR="00AA2925" w:rsidRPr="00AD0721" w:rsidRDefault="00AA2925" w:rsidP="00AA2925">
      <w:pPr>
        <w:jc w:val="both"/>
        <w:rPr>
          <w:sz w:val="22"/>
          <w:szCs w:val="22"/>
        </w:rPr>
      </w:pPr>
      <w:r w:rsidRPr="00AD0721">
        <w:rPr>
          <w:sz w:val="22"/>
          <w:szCs w:val="22"/>
        </w:rPr>
        <w:t>Давыдов Александр Михайлович;</w:t>
      </w:r>
    </w:p>
    <w:p w:rsidR="00AA2925" w:rsidRPr="00AD0721" w:rsidRDefault="00AA2925" w:rsidP="00AA2925">
      <w:pPr>
        <w:jc w:val="both"/>
        <w:rPr>
          <w:sz w:val="22"/>
          <w:szCs w:val="22"/>
        </w:rPr>
      </w:pPr>
      <w:r w:rsidRPr="00AD0721">
        <w:rPr>
          <w:sz w:val="22"/>
          <w:szCs w:val="22"/>
        </w:rPr>
        <w:t>Мороз Александр Алексеевич;</w:t>
      </w:r>
    </w:p>
    <w:p w:rsidR="00AA2925" w:rsidRPr="00AD0721" w:rsidRDefault="00AA2925" w:rsidP="00AA2925">
      <w:pPr>
        <w:jc w:val="both"/>
        <w:rPr>
          <w:sz w:val="22"/>
          <w:szCs w:val="22"/>
        </w:rPr>
      </w:pPr>
      <w:r w:rsidRPr="00AD0721">
        <w:rPr>
          <w:sz w:val="22"/>
          <w:szCs w:val="22"/>
        </w:rPr>
        <w:t>Потапов Валерий Данилович.</w:t>
      </w:r>
    </w:p>
    <w:p w:rsidR="00590C66" w:rsidRDefault="00590C66" w:rsidP="00590C66">
      <w:pPr>
        <w:jc w:val="both"/>
        <w:rPr>
          <w:sz w:val="22"/>
          <w:szCs w:val="22"/>
        </w:rPr>
      </w:pPr>
    </w:p>
    <w:p w:rsidR="00AD0721" w:rsidRPr="00AD0721" w:rsidRDefault="00AD0721" w:rsidP="00590C66">
      <w:pPr>
        <w:jc w:val="both"/>
        <w:rPr>
          <w:sz w:val="22"/>
          <w:szCs w:val="22"/>
        </w:rPr>
      </w:pPr>
      <w:bookmarkStart w:id="0" w:name="_GoBack"/>
      <w:bookmarkEnd w:id="0"/>
    </w:p>
    <w:p w:rsidR="00AA2925" w:rsidRPr="00AD0721" w:rsidRDefault="00AA2925" w:rsidP="00AA2925">
      <w:pPr>
        <w:rPr>
          <w:sz w:val="22"/>
          <w:szCs w:val="22"/>
        </w:rPr>
      </w:pPr>
      <w:r w:rsidRPr="00AD0721">
        <w:rPr>
          <w:sz w:val="22"/>
          <w:szCs w:val="22"/>
        </w:rPr>
        <w:t>Председатель</w:t>
      </w:r>
    </w:p>
    <w:p w:rsidR="00AA2925" w:rsidRPr="00AD0721" w:rsidRDefault="00AA2925" w:rsidP="00AA2925">
      <w:pPr>
        <w:rPr>
          <w:sz w:val="22"/>
          <w:szCs w:val="22"/>
        </w:rPr>
      </w:pPr>
      <w:r w:rsidRPr="00AD0721">
        <w:rPr>
          <w:sz w:val="22"/>
          <w:szCs w:val="22"/>
        </w:rPr>
        <w:t>Контрольного комитета</w:t>
      </w:r>
    </w:p>
    <w:p w:rsidR="00B0051C" w:rsidRPr="00AD0721" w:rsidRDefault="00AA2925">
      <w:pPr>
        <w:rPr>
          <w:sz w:val="22"/>
          <w:szCs w:val="22"/>
        </w:rPr>
      </w:pPr>
      <w:r w:rsidRPr="00AD0721">
        <w:rPr>
          <w:sz w:val="22"/>
          <w:szCs w:val="22"/>
        </w:rPr>
        <w:t>НП «ЦРС»                                                                                                      Давыдов А.М.</w:t>
      </w:r>
    </w:p>
    <w:sectPr w:rsidR="00B0051C" w:rsidRPr="00AD0721" w:rsidSect="000E6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6F12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2795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120B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0F0C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579B9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C704B"/>
    <w:rsid w:val="00AD0721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0680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48</cp:revision>
  <cp:lastPrinted>2014-08-06T06:27:00Z</cp:lastPrinted>
  <dcterms:created xsi:type="dcterms:W3CDTF">2011-12-06T11:09:00Z</dcterms:created>
  <dcterms:modified xsi:type="dcterms:W3CDTF">2014-10-06T08:33:00Z</dcterms:modified>
</cp:coreProperties>
</file>