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ворческая архитектурная мастерская Левханьяна» - «Кап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22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7011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21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683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