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вежий ветер С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6700079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2047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Мурджикнели Генади Владимир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866720100001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2203838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