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июня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«ГОРВОДОКАНАЛ»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1025403201383,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5411100875)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«ВолгоПромСтрой»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1103443004158,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июня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