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23/2019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июля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«КОМПЛЕКСНЫЕ СИСТЕМЫ БЕЗОПАСНОСТИ»</w:t>
      </w:r>
      <w:r w:rsidR="0064112E" w:rsidRPr="00997C4A">
        <w:rPr>
          <w:sz w:val="22"/>
          <w:szCs w:val="22"/>
        </w:rPr>
        <w:t xml:space="preserve"> (ОГРН 1083925000390,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3905600112)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24 июля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