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февраля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«Западстройпроект»</w:t>
      </w:r>
      <w:r w:rsidR="0064112E" w:rsidRPr="00997C4A">
        <w:rPr>
          <w:sz w:val="22"/>
          <w:szCs w:val="22"/>
        </w:rPr>
        <w:t xml:space="preserve"> (ОГРН 1143926014517,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3906323302)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февраля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