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E669B4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Pr="00733B20">
        <w:rPr>
          <w:sz w:val="22"/>
          <w:szCs w:val="22"/>
        </w:rPr>
        <w:t xml:space="preserve">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62DB2AB2" w14:textId="77777777" w:rsidR="00436E78" w:rsidRPr="00811F0D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>4.</w:t>
      </w:r>
      <w:r w:rsidR="00811F0D">
        <w:rPr>
          <w:sz w:val="22"/>
          <w:szCs w:val="22"/>
          <w:lang w:val="en-US"/>
        </w:rPr>
        <w:t> </w:t>
      </w:r>
      <w:r w:rsidR="00811F0D" w:rsidRPr="00811F0D">
        <w:rPr>
          <w:sz w:val="22"/>
          <w:szCs w:val="22"/>
        </w:rPr>
        <w:t>О выдаче членам Ассоциации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1C5581EC" w14:textId="77777777" w:rsidR="00436E78" w:rsidRPr="00F00BC7" w:rsidRDefault="00811F0D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5.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6.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Общество с ограниченной ответственностью «МельСервис»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1157847013103,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7842020191)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218B63AF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7B7BEDDD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5C612774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«АМТЭЛ»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1037800034777,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7801088899)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«Электрокомплекс»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1065404083997,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5404275507)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4.1.</w:t>
      </w:r>
      <w:r w:rsidR="00E43741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Выдать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члену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Ассоциации</w:t>
      </w:r>
      <w:proofErr w:type="spellEnd"/>
      <w:r w:rsidR="00E669B4">
        <w:rPr>
          <w:sz w:val="22"/>
          <w:szCs w:val="22"/>
          <w:lang w:val="en-US"/>
        </w:rPr>
        <w:t xml:space="preserve"> </w:t>
      </w:r>
      <w:r w:rsidR="00811F0D" w:rsidRPr="00811F0D">
        <w:rPr>
          <w:b/>
          <w:sz w:val="22"/>
          <w:szCs w:val="22"/>
          <w:lang w:val="en-US"/>
        </w:rPr>
        <w:t>Обществу с ограниченной ответственностью «Технотек»</w:t>
      </w:r>
      <w:r w:rsidR="00811F0D" w:rsidRPr="00811F0D">
        <w:rPr>
          <w:sz w:val="22"/>
          <w:szCs w:val="22"/>
          <w:lang w:val="en-US"/>
        </w:rPr>
        <w:t xml:space="preserve"> (ОГРН 1127847456550, ИНН 7816545467) </w:t>
      </w:r>
      <w:proofErr w:type="spellStart"/>
      <w:r w:rsidR="00811F0D" w:rsidRPr="00811F0D">
        <w:rPr>
          <w:sz w:val="22"/>
          <w:szCs w:val="22"/>
          <w:lang w:val="en-US"/>
        </w:rPr>
        <w:t>Свидетельство</w:t>
      </w:r>
      <w:proofErr w:type="spellEnd"/>
      <w:r w:rsidR="00811F0D" w:rsidRPr="00811F0D">
        <w:rPr>
          <w:sz w:val="22"/>
          <w:szCs w:val="22"/>
          <w:lang w:val="en-US"/>
        </w:rPr>
        <w:t xml:space="preserve"> о </w:t>
      </w:r>
      <w:proofErr w:type="spellStart"/>
      <w:r w:rsidR="00811F0D" w:rsidRPr="00811F0D">
        <w:rPr>
          <w:sz w:val="22"/>
          <w:szCs w:val="22"/>
          <w:lang w:val="en-US"/>
        </w:rPr>
        <w:t>допуске</w:t>
      </w:r>
      <w:proofErr w:type="spellEnd"/>
      <w:r w:rsidR="00811F0D" w:rsidRPr="00811F0D">
        <w:rPr>
          <w:sz w:val="22"/>
          <w:szCs w:val="22"/>
          <w:lang w:val="en-US"/>
        </w:rPr>
        <w:t xml:space="preserve"> к </w:t>
      </w:r>
      <w:proofErr w:type="spellStart"/>
      <w:r w:rsidR="00811F0D" w:rsidRPr="00811F0D">
        <w:rPr>
          <w:sz w:val="22"/>
          <w:szCs w:val="22"/>
          <w:lang w:val="en-US"/>
        </w:rPr>
        <w:t>определенному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или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видам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работ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которые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оказывают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влияние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на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безопасность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объектов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капитального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строительства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по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перечню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согласно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заявлению</w:t>
      </w:r>
      <w:proofErr w:type="spellEnd"/>
      <w:r w:rsidR="00811F0D" w:rsidRPr="00811F0D">
        <w:rPr>
          <w:sz w:val="22"/>
          <w:szCs w:val="22"/>
          <w:lang w:val="en-US"/>
        </w:rPr>
        <w:t>.</w:t>
      </w:r>
    </w:p>
    <w:p w14:paraId="5BEF578A" w14:textId="77777777" w:rsidR="00811F0D" w:rsidRPr="00E669B4" w:rsidRDefault="00811F0D" w:rsidP="00811F0D">
      <w:pPr>
        <w:ind w:left="-540"/>
        <w:jc w:val="both"/>
        <w:rPr>
          <w:sz w:val="22"/>
          <w:szCs w:val="22"/>
          <w:lang w:val="en-US"/>
        </w:rPr>
      </w:pPr>
    </w:p>
    <w:p w14:paraId="07FE2DFD" w14:textId="77777777" w:rsidR="00436E78" w:rsidRPr="000D0CD0" w:rsidRDefault="00811F0D" w:rsidP="00811F0D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5.1.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«Логос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1133926023098,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3906297109)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6.1.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«Сантехтеплострой»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1092302001934,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2302062060)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15.02.2017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