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«Севастопольстрой»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1149204012650,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9204006656)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 Строй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1113459005660,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3442118100)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1026103745744,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6165038737)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1037843017222,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7825090079)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«АгроИнвестМонтаж»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1113926003938,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3906228930)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«Модуль»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1062222003491,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2222054530)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С-022-2222054530-21012010-160/6,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